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231" w:rsidRDefault="00511231" w:rsidP="00511231">
      <w:pPr>
        <w:spacing w:line="380" w:lineRule="exact"/>
        <w:jc w:val="center"/>
        <w:rPr>
          <w:rFonts w:ascii="方正小标宋_GBK" w:eastAsia="方正小标宋_GBK" w:hAnsi="方正小标宋_GBK" w:cs="方正小标宋_GBK" w:hint="eastAsia"/>
          <w:kern w:val="0"/>
          <w:sz w:val="32"/>
          <w:szCs w:val="32"/>
        </w:rPr>
      </w:pPr>
      <w:r>
        <w:rPr>
          <w:rFonts w:ascii="方正小标宋_GBK" w:eastAsia="方正小标宋_GBK" w:hAnsi="方正小标宋_GBK" w:cs="方正小标宋_GBK" w:hint="eastAsia"/>
          <w:kern w:val="0"/>
          <w:sz w:val="32"/>
          <w:szCs w:val="32"/>
        </w:rPr>
        <w:t>舟山市第一初级中学教科研成果奖励办法</w:t>
      </w:r>
    </w:p>
    <w:p w:rsidR="00511231" w:rsidRDefault="00511231" w:rsidP="00511231">
      <w:pPr>
        <w:spacing w:line="380" w:lineRule="exact"/>
        <w:rPr>
          <w:rFonts w:ascii="方正书宋_GBK" w:eastAsia="方正书宋_GBK" w:hAnsi="方正书宋_GBK" w:cs="方正书宋_GBK" w:hint="eastAsia"/>
          <w:kern w:val="0"/>
          <w:szCs w:val="21"/>
        </w:rPr>
      </w:pPr>
    </w:p>
    <w:p w:rsidR="00511231" w:rsidRDefault="00511231" w:rsidP="00511231">
      <w:pPr>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bCs/>
          <w:kern w:val="0"/>
          <w:szCs w:val="21"/>
        </w:rPr>
        <w:t>第一条</w:t>
      </w:r>
      <w:r>
        <w:rPr>
          <w:rFonts w:ascii="方正书宋_GBK" w:eastAsia="方正书宋_GBK" w:hAnsi="方正书宋_GBK" w:cs="方正书宋_GBK" w:hint="eastAsia"/>
          <w:kern w:val="0"/>
          <w:szCs w:val="21"/>
        </w:rPr>
        <w:t xml:space="preserve"> 本奖项依据《舟山市教育局关于进一步搞活市本级直属学校教师绩效奖励分配指导意见》、《舟山市第一初级中学绩效工资分配方案》等文件精神与要求；结合学校实际，制订本办法。</w:t>
      </w:r>
    </w:p>
    <w:p w:rsidR="00511231" w:rsidRDefault="00511231" w:rsidP="00511231">
      <w:pPr>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bCs/>
          <w:color w:val="000000"/>
          <w:kern w:val="0"/>
          <w:szCs w:val="21"/>
        </w:rPr>
        <w:t>第二条</w:t>
      </w:r>
      <w:r>
        <w:rPr>
          <w:rFonts w:ascii="方正书宋_GBK" w:eastAsia="方正书宋_GBK" w:hAnsi="方正书宋_GBK" w:cs="方正书宋_GBK" w:hint="eastAsia"/>
          <w:kern w:val="0"/>
          <w:szCs w:val="21"/>
        </w:rPr>
        <w:t xml:space="preserve"> </w:t>
      </w:r>
      <w:r>
        <w:rPr>
          <w:rFonts w:ascii="方正书宋_GBK" w:eastAsia="方正书宋_GBK" w:hAnsi="方正书宋_GBK" w:cs="方正书宋_GBK" w:hint="eastAsia"/>
          <w:color w:val="000000"/>
          <w:kern w:val="0"/>
          <w:szCs w:val="21"/>
        </w:rPr>
        <w:t>本奖项是为了调动广大教职工的积极性和创造性，促进教师队伍建设，提高我校教科研水平和社会知名度，加速学校品牌发展。凡我校正式在岗教职工，在教科研活动中取得成绩，均可获奖。</w:t>
      </w:r>
    </w:p>
    <w:p w:rsidR="00511231" w:rsidRDefault="00511231" w:rsidP="00511231">
      <w:pPr>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bCs/>
          <w:color w:val="000000"/>
          <w:kern w:val="0"/>
          <w:szCs w:val="21"/>
        </w:rPr>
        <w:t>第三条</w:t>
      </w:r>
      <w:r>
        <w:rPr>
          <w:rFonts w:ascii="方正书宋_GBK" w:eastAsia="方正书宋_GBK" w:hAnsi="方正书宋_GBK" w:cs="方正书宋_GBK" w:hint="eastAsia"/>
          <w:kern w:val="0"/>
          <w:szCs w:val="21"/>
        </w:rPr>
        <w:t xml:space="preserve"> </w:t>
      </w:r>
      <w:r>
        <w:rPr>
          <w:rFonts w:ascii="方正书宋_GBK" w:eastAsia="方正书宋_GBK" w:hAnsi="方正书宋_GBK" w:cs="方正书宋_GBK" w:hint="eastAsia"/>
          <w:color w:val="000000"/>
          <w:kern w:val="0"/>
          <w:szCs w:val="21"/>
        </w:rPr>
        <w:t>教科研成果奖励原则：</w:t>
      </w:r>
    </w:p>
    <w:p w:rsidR="00511231" w:rsidRDefault="00511231" w:rsidP="00511231">
      <w:pPr>
        <w:spacing w:line="380" w:lineRule="exact"/>
        <w:ind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bCs/>
          <w:color w:val="000000"/>
          <w:kern w:val="0"/>
          <w:szCs w:val="21"/>
        </w:rPr>
        <w:t>（一）</w:t>
      </w:r>
      <w:r>
        <w:rPr>
          <w:rFonts w:ascii="方正书宋_GBK" w:eastAsia="方正书宋_GBK" w:hAnsi="方正书宋_GBK" w:cs="方正书宋_GBK" w:hint="eastAsia"/>
          <w:color w:val="000000"/>
          <w:kern w:val="0"/>
          <w:szCs w:val="21"/>
        </w:rPr>
        <w:t>实事求是原则；</w:t>
      </w:r>
      <w:r>
        <w:rPr>
          <w:rFonts w:ascii="方正书宋_GBK" w:eastAsia="方正书宋_GBK" w:hAnsi="方正书宋_GBK" w:cs="方正书宋_GBK" w:hint="eastAsia"/>
          <w:b/>
          <w:bCs/>
          <w:color w:val="000000"/>
          <w:kern w:val="0"/>
          <w:szCs w:val="21"/>
        </w:rPr>
        <w:t>（二）</w:t>
      </w:r>
      <w:r>
        <w:rPr>
          <w:rFonts w:ascii="方正书宋_GBK" w:eastAsia="方正书宋_GBK" w:hAnsi="方正书宋_GBK" w:cs="方正书宋_GBK" w:hint="eastAsia"/>
          <w:color w:val="000000"/>
          <w:kern w:val="0"/>
          <w:szCs w:val="21"/>
        </w:rPr>
        <w:t>公平、公开、公正原则；</w:t>
      </w:r>
      <w:r>
        <w:rPr>
          <w:rFonts w:ascii="方正书宋_GBK" w:eastAsia="方正书宋_GBK" w:hAnsi="方正书宋_GBK" w:cs="方正书宋_GBK" w:hint="eastAsia"/>
          <w:b/>
          <w:bCs/>
          <w:color w:val="000000"/>
          <w:kern w:val="0"/>
          <w:szCs w:val="21"/>
        </w:rPr>
        <w:t>（三）</w:t>
      </w:r>
      <w:r>
        <w:rPr>
          <w:rFonts w:ascii="方正书宋_GBK" w:eastAsia="方正书宋_GBK" w:hAnsi="方正书宋_GBK" w:cs="方正书宋_GBK" w:hint="eastAsia"/>
          <w:color w:val="000000"/>
          <w:kern w:val="0"/>
          <w:szCs w:val="21"/>
        </w:rPr>
        <w:t>精神鼓励与物质奖励相结合原则。</w:t>
      </w:r>
    </w:p>
    <w:p w:rsidR="00511231" w:rsidRDefault="00511231" w:rsidP="00511231">
      <w:pPr>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bCs/>
          <w:color w:val="000000"/>
          <w:kern w:val="0"/>
          <w:szCs w:val="21"/>
        </w:rPr>
        <w:t>第四条</w:t>
      </w:r>
      <w:r>
        <w:rPr>
          <w:rFonts w:ascii="方正书宋_GBK" w:eastAsia="方正书宋_GBK" w:hAnsi="方正书宋_GBK" w:cs="方正书宋_GBK" w:hint="eastAsia"/>
          <w:kern w:val="0"/>
          <w:szCs w:val="21"/>
        </w:rPr>
        <w:t xml:space="preserve"> </w:t>
      </w:r>
      <w:r>
        <w:rPr>
          <w:rFonts w:ascii="方正书宋_GBK" w:eastAsia="方正书宋_GBK" w:hAnsi="方正书宋_GBK" w:cs="方正书宋_GBK" w:hint="eastAsia"/>
          <w:color w:val="000000"/>
          <w:kern w:val="0"/>
          <w:szCs w:val="21"/>
        </w:rPr>
        <w:t>教科研成果类别与确认范围：</w:t>
      </w:r>
    </w:p>
    <w:p w:rsidR="00511231" w:rsidRDefault="00511231" w:rsidP="00511231">
      <w:pPr>
        <w:spacing w:line="380" w:lineRule="exact"/>
        <w:ind w:firstLineChars="150" w:firstLine="315"/>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bCs/>
          <w:color w:val="000000"/>
          <w:kern w:val="0"/>
          <w:szCs w:val="21"/>
        </w:rPr>
        <w:t>（一）论文类成果</w:t>
      </w:r>
    </w:p>
    <w:p w:rsidR="00511231" w:rsidRDefault="00511231" w:rsidP="00511231">
      <w:pPr>
        <w:spacing w:line="380" w:lineRule="exact"/>
        <w:ind w:firstLineChars="207" w:firstLine="435"/>
        <w:rPr>
          <w:rFonts w:ascii="方正书宋_GBK" w:eastAsia="方正书宋_GBK" w:hAnsi="方正书宋_GBK" w:cs="方正书宋_GBK" w:hint="eastAsia"/>
          <w:kern w:val="0"/>
          <w:szCs w:val="21"/>
        </w:rPr>
      </w:pPr>
      <w:r>
        <w:rPr>
          <w:rFonts w:ascii="方正书宋_GBK" w:eastAsia="方正书宋_GBK" w:hAnsi="方正书宋_GBK" w:cs="方正书宋_GBK" w:hint="eastAsia"/>
          <w:color w:val="000000"/>
          <w:kern w:val="0"/>
          <w:szCs w:val="21"/>
        </w:rPr>
        <w:t>指教职工在具有国家标准书刊号（含内部准印号）的报刊杂志上发表的，或在学校、各级教育部门（教育行政、教研部门、教科部门、师训部门、电教部门）组织评选活动中获奖的教育教学论文、经验总结等。</w:t>
      </w:r>
    </w:p>
    <w:p w:rsidR="00511231" w:rsidRDefault="00511231" w:rsidP="00511231">
      <w:pPr>
        <w:spacing w:line="380" w:lineRule="exact"/>
        <w:ind w:firstLineChars="139" w:firstLine="292"/>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bCs/>
          <w:color w:val="000000"/>
          <w:kern w:val="0"/>
          <w:szCs w:val="21"/>
        </w:rPr>
        <w:t>（二）课题类成果</w:t>
      </w:r>
    </w:p>
    <w:p w:rsidR="00511231" w:rsidRDefault="00511231" w:rsidP="00511231">
      <w:pPr>
        <w:spacing w:line="380" w:lineRule="exact"/>
        <w:rPr>
          <w:rFonts w:ascii="方正书宋_GBK" w:eastAsia="方正书宋_GBK" w:hAnsi="方正书宋_GBK" w:cs="方正书宋_GBK" w:hint="eastAsia"/>
          <w:kern w:val="0"/>
          <w:szCs w:val="21"/>
        </w:rPr>
      </w:pPr>
      <w:r>
        <w:rPr>
          <w:rFonts w:ascii="方正书宋_GBK" w:eastAsia="方正书宋_GBK" w:hAnsi="方正书宋_GBK" w:cs="方正书宋_GBK" w:hint="eastAsia"/>
          <w:color w:val="000000"/>
          <w:kern w:val="0"/>
          <w:szCs w:val="21"/>
        </w:rPr>
        <w:t xml:space="preserve">    指教职工在学校、各级教育部门（教育行政、教研部门、教科部门、师训部门、电教部门）组织的课题申报中，经评审鉴定立项、结题、获奖的课题。课题研究报告及相关成果公开发表，参照论文类成果。</w:t>
      </w:r>
    </w:p>
    <w:p w:rsidR="00511231" w:rsidRDefault="00511231" w:rsidP="00511231">
      <w:pPr>
        <w:spacing w:line="380" w:lineRule="exact"/>
        <w:ind w:firstLineChars="139" w:firstLine="292"/>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bCs/>
          <w:color w:val="000000"/>
          <w:kern w:val="0"/>
          <w:szCs w:val="21"/>
        </w:rPr>
        <w:t>（三）业务竞赛类成果</w:t>
      </w:r>
    </w:p>
    <w:p w:rsidR="00511231" w:rsidRDefault="00511231" w:rsidP="00511231">
      <w:pPr>
        <w:spacing w:line="380" w:lineRule="exact"/>
        <w:rPr>
          <w:rFonts w:ascii="方正书宋_GBK" w:eastAsia="方正书宋_GBK" w:hAnsi="方正书宋_GBK" w:cs="方正书宋_GBK" w:hint="eastAsia"/>
          <w:kern w:val="0"/>
          <w:szCs w:val="21"/>
        </w:rPr>
      </w:pPr>
      <w:r>
        <w:rPr>
          <w:rFonts w:ascii="方正书宋_GBK" w:eastAsia="方正书宋_GBK" w:hAnsi="方正书宋_GBK" w:cs="方正书宋_GBK" w:hint="eastAsia"/>
          <w:color w:val="000000"/>
          <w:kern w:val="0"/>
          <w:szCs w:val="21"/>
        </w:rPr>
        <w:t xml:space="preserve">    指教职工在学校、各级教育部门（教育行政、教研部门、教科部门、师训部门、电教部门）组织的课堂教学、教案设计、教学案例、教育软件、教育征文、主题演讲等活动竞赛中的获奖成果。上述成果公开发表，参照论文类成果。</w:t>
      </w:r>
    </w:p>
    <w:p w:rsidR="00511231" w:rsidRDefault="00511231" w:rsidP="00511231">
      <w:pPr>
        <w:spacing w:line="380" w:lineRule="exact"/>
        <w:ind w:firstLineChars="139" w:firstLine="292"/>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bCs/>
          <w:color w:val="000000"/>
          <w:kern w:val="0"/>
          <w:szCs w:val="21"/>
        </w:rPr>
        <w:t>（四）学科及科技体育艺术类</w:t>
      </w:r>
      <w:r w:rsidR="00606FA3">
        <w:rPr>
          <w:rFonts w:ascii="方正书宋_GBK" w:eastAsia="方正书宋_GBK" w:hAnsi="方正书宋_GBK" w:cs="方正书宋_GBK" w:hint="eastAsia"/>
          <w:b/>
          <w:bCs/>
          <w:color w:val="000000"/>
          <w:kern w:val="0"/>
          <w:szCs w:val="21"/>
        </w:rPr>
        <w:t>竞赛</w:t>
      </w:r>
      <w:r>
        <w:rPr>
          <w:rFonts w:ascii="方正书宋_GBK" w:eastAsia="方正书宋_GBK" w:hAnsi="方正书宋_GBK" w:cs="方正书宋_GBK" w:hint="eastAsia"/>
          <w:b/>
          <w:bCs/>
          <w:color w:val="000000"/>
          <w:kern w:val="0"/>
          <w:szCs w:val="21"/>
        </w:rPr>
        <w:t>成果</w:t>
      </w:r>
    </w:p>
    <w:p w:rsidR="00511231" w:rsidRDefault="00511231" w:rsidP="00511231">
      <w:pPr>
        <w:spacing w:line="380" w:lineRule="exact"/>
        <w:rPr>
          <w:rFonts w:ascii="方正书宋_GBK" w:eastAsia="方正书宋_GBK" w:hAnsi="方正书宋_GBK" w:cs="方正书宋_GBK" w:hint="eastAsia"/>
          <w:kern w:val="0"/>
          <w:szCs w:val="21"/>
        </w:rPr>
      </w:pPr>
      <w:r>
        <w:rPr>
          <w:rFonts w:ascii="方正书宋_GBK" w:eastAsia="方正书宋_GBK" w:hAnsi="方正书宋_GBK" w:cs="方正书宋_GBK" w:hint="eastAsia"/>
          <w:color w:val="000000"/>
          <w:kern w:val="0"/>
          <w:szCs w:val="21"/>
        </w:rPr>
        <w:t xml:space="preserve">    指教职工辅导学生在各级教育部门或相关部门组织的学科竞赛、演讲比赛、小发明、小制作、小论文、研究性学习、社会实践活动成果等评选活动中的获奖成果。</w:t>
      </w:r>
      <w:r w:rsidRPr="006663A4">
        <w:rPr>
          <w:rFonts w:ascii="方正书宋_GBK" w:eastAsia="方正书宋_GBK" w:hAnsi="方正书宋_GBK" w:cs="方正书宋_GBK" w:hint="eastAsia"/>
          <w:color w:val="000000"/>
          <w:kern w:val="0"/>
          <w:szCs w:val="21"/>
        </w:rPr>
        <w:t>教职工个人或教职工辅导学生在各级教育行政部门或相关部门组织的体育运动会、文艺节目评选、美术作品评选中的获奖成果。</w:t>
      </w:r>
      <w:r>
        <w:rPr>
          <w:rFonts w:ascii="方正书宋_GBK" w:eastAsia="方正书宋_GBK" w:hAnsi="方正书宋_GBK" w:cs="方正书宋_GBK" w:hint="eastAsia"/>
          <w:color w:val="000000"/>
          <w:kern w:val="0"/>
          <w:szCs w:val="21"/>
        </w:rPr>
        <w:t>指导教师必须经学校分管部门领导确认。</w:t>
      </w:r>
    </w:p>
    <w:p w:rsidR="00511231" w:rsidRDefault="00511231" w:rsidP="00511231">
      <w:pPr>
        <w:spacing w:line="380" w:lineRule="exact"/>
        <w:ind w:firstLineChars="207" w:firstLine="435"/>
        <w:rPr>
          <w:rFonts w:ascii="方正书宋_GBK" w:eastAsia="方正书宋_GBK" w:hAnsi="方正书宋_GBK" w:cs="方正书宋_GBK" w:hint="eastAsia"/>
          <w:kern w:val="0"/>
          <w:szCs w:val="21"/>
        </w:rPr>
      </w:pPr>
      <w:r>
        <w:rPr>
          <w:rFonts w:ascii="方正书宋_GBK" w:eastAsia="方正书宋_GBK" w:hAnsi="方正书宋_GBK" w:cs="方正书宋_GBK" w:hint="eastAsia"/>
          <w:color w:val="000000"/>
          <w:kern w:val="0"/>
          <w:szCs w:val="21"/>
        </w:rPr>
        <w:t>未明确列入以上四类项目的其他类型教科研成果，由教科室提议归类参照奖励，分管校级领导确认。对于各级各类学术团体、报刊杂志社举办的各种成果评比；学校发文集体组织参与的认可，个人参与的不认可；成果等级参照市级奖励。</w:t>
      </w:r>
    </w:p>
    <w:p w:rsidR="00511231" w:rsidRDefault="00511231" w:rsidP="00511231">
      <w:pPr>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bCs/>
          <w:color w:val="000000"/>
          <w:kern w:val="0"/>
          <w:szCs w:val="21"/>
        </w:rPr>
        <w:t xml:space="preserve">第五条 </w:t>
      </w:r>
      <w:r>
        <w:rPr>
          <w:rFonts w:ascii="方正书宋_GBK" w:eastAsia="方正书宋_GBK" w:hAnsi="方正书宋_GBK" w:cs="方正书宋_GBK" w:hint="eastAsia"/>
          <w:color w:val="000000"/>
          <w:kern w:val="0"/>
          <w:szCs w:val="21"/>
        </w:rPr>
        <w:t>教科研成果奖励标准：</w:t>
      </w:r>
    </w:p>
    <w:p w:rsidR="00511231" w:rsidRDefault="00511231" w:rsidP="00511231">
      <w:pPr>
        <w:spacing w:line="380" w:lineRule="exact"/>
        <w:ind w:firstLineChars="207" w:firstLine="435"/>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成果奖励以积分方式计算，每1分为10元。同一成果，获奖等级提升，可补发奖金差额。</w:t>
      </w:r>
    </w:p>
    <w:p w:rsidR="00511231" w:rsidRDefault="00511231" w:rsidP="00511231">
      <w:pPr>
        <w:spacing w:line="380" w:lineRule="exact"/>
        <w:ind w:firstLineChars="177" w:firstLine="372"/>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bCs/>
          <w:color w:val="000000"/>
          <w:kern w:val="0"/>
          <w:szCs w:val="21"/>
        </w:rPr>
        <w:t>（一）表一：论文类成果</w:t>
      </w:r>
      <w:r>
        <w:rPr>
          <w:rFonts w:ascii="方正书宋_GBK" w:eastAsia="方正书宋_GBK" w:hAnsi="方正书宋_GBK" w:cs="方正书宋_GBK" w:hint="eastAsia"/>
          <w:b/>
          <w:bCs/>
          <w:kern w:val="0"/>
          <w:szCs w:val="21"/>
        </w:rPr>
        <w:t xml:space="preserve"> </w:t>
      </w:r>
      <w:r>
        <w:rPr>
          <w:rFonts w:ascii="方正书宋_GBK" w:eastAsia="方正书宋_GBK" w:hAnsi="方正书宋_GBK" w:cs="方正书宋_GBK" w:hint="eastAsia"/>
          <w:kern w:val="0"/>
          <w:szCs w:val="21"/>
        </w:rPr>
        <w:t xml:space="preserve"> </w:t>
      </w:r>
    </w:p>
    <w:tbl>
      <w:tblPr>
        <w:tblW w:w="0" w:type="auto"/>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00"/>
      </w:tblPr>
      <w:tblGrid>
        <w:gridCol w:w="1025"/>
        <w:gridCol w:w="1493"/>
        <w:gridCol w:w="992"/>
        <w:gridCol w:w="236"/>
        <w:gridCol w:w="992"/>
        <w:gridCol w:w="1418"/>
        <w:gridCol w:w="1040"/>
      </w:tblGrid>
      <w:tr w:rsidR="00511231" w:rsidTr="00606FA3">
        <w:tc>
          <w:tcPr>
            <w:tcW w:w="10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lastRenderedPageBreak/>
              <w:t>级别</w:t>
            </w:r>
          </w:p>
        </w:tc>
        <w:tc>
          <w:tcPr>
            <w:tcW w:w="149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等第</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积分</w:t>
            </w:r>
          </w:p>
        </w:tc>
        <w:tc>
          <w:tcPr>
            <w:tcW w:w="23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级别</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等第</w:t>
            </w:r>
          </w:p>
        </w:tc>
        <w:tc>
          <w:tcPr>
            <w:tcW w:w="104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积分</w:t>
            </w:r>
          </w:p>
        </w:tc>
      </w:tr>
      <w:tr w:rsidR="00511231" w:rsidTr="00606FA3">
        <w:tc>
          <w:tcPr>
            <w:tcW w:w="102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学校级</w:t>
            </w:r>
          </w:p>
        </w:tc>
        <w:tc>
          <w:tcPr>
            <w:tcW w:w="1493"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一等奖</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5</w:t>
            </w:r>
          </w:p>
        </w:tc>
        <w:tc>
          <w:tcPr>
            <w:tcW w:w="236" w:type="dxa"/>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280" w:lineRule="exact"/>
              <w:rPr>
                <w:rFonts w:ascii="方正书宋_GBK" w:eastAsia="方正书宋_GBK" w:hAnsi="方正书宋_GBK" w:cs="方正书宋_GBK" w:hint="eastAsia"/>
                <w:kern w:val="0"/>
                <w:sz w:val="18"/>
                <w:szCs w:val="18"/>
              </w:rPr>
            </w:pPr>
          </w:p>
        </w:tc>
        <w:tc>
          <w:tcPr>
            <w:tcW w:w="992" w:type="dxa"/>
            <w:vMerge w:val="restart"/>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省级</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一等奖</w:t>
            </w:r>
          </w:p>
        </w:tc>
        <w:tc>
          <w:tcPr>
            <w:tcW w:w="1040"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40</w:t>
            </w:r>
          </w:p>
        </w:tc>
      </w:tr>
      <w:tr w:rsidR="00511231" w:rsidTr="00606FA3">
        <w:tc>
          <w:tcPr>
            <w:tcW w:w="1025" w:type="dxa"/>
            <w:vMerge/>
            <w:tcBorders>
              <w:top w:val="nil"/>
              <w:left w:val="single" w:sz="8" w:space="0" w:color="auto"/>
              <w:bottom w:val="single" w:sz="8" w:space="0" w:color="auto"/>
              <w:right w:val="single" w:sz="8" w:space="0" w:color="auto"/>
            </w:tcBorders>
            <w:vAlign w:val="center"/>
          </w:tcPr>
          <w:p w:rsidR="00511231" w:rsidRDefault="00511231" w:rsidP="007535EC">
            <w:pPr>
              <w:spacing w:line="280" w:lineRule="exact"/>
              <w:rPr>
                <w:rFonts w:ascii="方正书宋_GBK" w:eastAsia="方正书宋_GBK" w:hAnsi="方正书宋_GBK" w:cs="方正书宋_GBK" w:hint="eastAsia"/>
                <w:kern w:val="0"/>
                <w:sz w:val="18"/>
                <w:szCs w:val="18"/>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二等奖</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3</w:t>
            </w:r>
          </w:p>
        </w:tc>
        <w:tc>
          <w:tcPr>
            <w:tcW w:w="236" w:type="dxa"/>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280" w:lineRule="exact"/>
              <w:rPr>
                <w:rFonts w:ascii="方正书宋_GBK" w:eastAsia="方正书宋_GBK" w:hAnsi="方正书宋_GBK" w:cs="方正书宋_GBK" w:hint="eastAsia"/>
                <w:kern w:val="0"/>
                <w:sz w:val="18"/>
                <w:szCs w:val="18"/>
              </w:rPr>
            </w:pPr>
          </w:p>
        </w:tc>
        <w:tc>
          <w:tcPr>
            <w:tcW w:w="992"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280" w:lineRule="exact"/>
              <w:rPr>
                <w:rFonts w:ascii="方正书宋_GBK" w:eastAsia="方正书宋_GBK" w:hAnsi="方正书宋_GBK" w:cs="方正书宋_GBK" w:hint="eastAsia"/>
                <w:kern w:val="0"/>
                <w:sz w:val="18"/>
                <w:szCs w:val="18"/>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二等奖</w:t>
            </w:r>
          </w:p>
        </w:tc>
        <w:tc>
          <w:tcPr>
            <w:tcW w:w="1040"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25</w:t>
            </w:r>
          </w:p>
        </w:tc>
      </w:tr>
      <w:tr w:rsidR="00511231" w:rsidTr="00606FA3">
        <w:tc>
          <w:tcPr>
            <w:tcW w:w="1025" w:type="dxa"/>
            <w:vMerge/>
            <w:tcBorders>
              <w:top w:val="nil"/>
              <w:left w:val="single" w:sz="8" w:space="0" w:color="auto"/>
              <w:bottom w:val="single" w:sz="8" w:space="0" w:color="auto"/>
              <w:right w:val="single" w:sz="8" w:space="0" w:color="auto"/>
            </w:tcBorders>
            <w:vAlign w:val="center"/>
          </w:tcPr>
          <w:p w:rsidR="00511231" w:rsidRDefault="00511231" w:rsidP="007535EC">
            <w:pPr>
              <w:spacing w:line="280" w:lineRule="exact"/>
              <w:rPr>
                <w:rFonts w:ascii="方正书宋_GBK" w:eastAsia="方正书宋_GBK" w:hAnsi="方正书宋_GBK" w:cs="方正书宋_GBK" w:hint="eastAsia"/>
                <w:kern w:val="0"/>
                <w:sz w:val="18"/>
                <w:szCs w:val="18"/>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三等奖</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2</w:t>
            </w:r>
          </w:p>
        </w:tc>
        <w:tc>
          <w:tcPr>
            <w:tcW w:w="236" w:type="dxa"/>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280" w:lineRule="exact"/>
              <w:rPr>
                <w:rFonts w:ascii="方正书宋_GBK" w:eastAsia="方正书宋_GBK" w:hAnsi="方正书宋_GBK" w:cs="方正书宋_GBK" w:hint="eastAsia"/>
                <w:kern w:val="0"/>
                <w:sz w:val="18"/>
                <w:szCs w:val="18"/>
              </w:rPr>
            </w:pPr>
          </w:p>
        </w:tc>
        <w:tc>
          <w:tcPr>
            <w:tcW w:w="992"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280" w:lineRule="exact"/>
              <w:rPr>
                <w:rFonts w:ascii="方正书宋_GBK" w:eastAsia="方正书宋_GBK" w:hAnsi="方正书宋_GBK" w:cs="方正书宋_GBK" w:hint="eastAsia"/>
                <w:kern w:val="0"/>
                <w:sz w:val="18"/>
                <w:szCs w:val="18"/>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三等奖</w:t>
            </w:r>
          </w:p>
        </w:tc>
        <w:tc>
          <w:tcPr>
            <w:tcW w:w="1040"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15</w:t>
            </w:r>
          </w:p>
        </w:tc>
      </w:tr>
      <w:tr w:rsidR="00511231" w:rsidTr="00606FA3">
        <w:tc>
          <w:tcPr>
            <w:tcW w:w="102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市属级</w:t>
            </w:r>
          </w:p>
        </w:tc>
        <w:tc>
          <w:tcPr>
            <w:tcW w:w="1493"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一等奖</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10</w:t>
            </w:r>
          </w:p>
        </w:tc>
        <w:tc>
          <w:tcPr>
            <w:tcW w:w="236" w:type="dxa"/>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280" w:lineRule="exact"/>
              <w:rPr>
                <w:rFonts w:ascii="方正书宋_GBK" w:eastAsia="方正书宋_GBK" w:hAnsi="方正书宋_GBK" w:cs="方正书宋_GBK" w:hint="eastAsia"/>
                <w:kern w:val="0"/>
                <w:sz w:val="18"/>
                <w:szCs w:val="18"/>
              </w:rPr>
            </w:pPr>
          </w:p>
        </w:tc>
        <w:tc>
          <w:tcPr>
            <w:tcW w:w="992" w:type="dxa"/>
            <w:vMerge w:val="restart"/>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国家级</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一等奖</w:t>
            </w:r>
          </w:p>
        </w:tc>
        <w:tc>
          <w:tcPr>
            <w:tcW w:w="1040"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80</w:t>
            </w:r>
          </w:p>
        </w:tc>
      </w:tr>
      <w:tr w:rsidR="00511231" w:rsidTr="00606FA3">
        <w:tc>
          <w:tcPr>
            <w:tcW w:w="1025" w:type="dxa"/>
            <w:vMerge/>
            <w:tcBorders>
              <w:top w:val="nil"/>
              <w:left w:val="single" w:sz="8" w:space="0" w:color="auto"/>
              <w:bottom w:val="single" w:sz="8" w:space="0" w:color="auto"/>
              <w:right w:val="single" w:sz="8" w:space="0" w:color="auto"/>
            </w:tcBorders>
            <w:vAlign w:val="center"/>
          </w:tcPr>
          <w:p w:rsidR="00511231" w:rsidRDefault="00511231" w:rsidP="007535EC">
            <w:pPr>
              <w:spacing w:line="280" w:lineRule="exact"/>
              <w:rPr>
                <w:rFonts w:ascii="方正书宋_GBK" w:eastAsia="方正书宋_GBK" w:hAnsi="方正书宋_GBK" w:cs="方正书宋_GBK" w:hint="eastAsia"/>
                <w:kern w:val="0"/>
                <w:sz w:val="18"/>
                <w:szCs w:val="18"/>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二等奖</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5</w:t>
            </w:r>
          </w:p>
        </w:tc>
        <w:tc>
          <w:tcPr>
            <w:tcW w:w="236" w:type="dxa"/>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280" w:lineRule="exact"/>
              <w:rPr>
                <w:rFonts w:ascii="方正书宋_GBK" w:eastAsia="方正书宋_GBK" w:hAnsi="方正书宋_GBK" w:cs="方正书宋_GBK" w:hint="eastAsia"/>
                <w:kern w:val="0"/>
                <w:sz w:val="18"/>
                <w:szCs w:val="18"/>
              </w:rPr>
            </w:pPr>
          </w:p>
        </w:tc>
        <w:tc>
          <w:tcPr>
            <w:tcW w:w="992"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280" w:lineRule="exact"/>
              <w:rPr>
                <w:rFonts w:ascii="方正书宋_GBK" w:eastAsia="方正书宋_GBK" w:hAnsi="方正书宋_GBK" w:cs="方正书宋_GBK" w:hint="eastAsia"/>
                <w:kern w:val="0"/>
                <w:sz w:val="18"/>
                <w:szCs w:val="18"/>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二等奖</w:t>
            </w:r>
          </w:p>
        </w:tc>
        <w:tc>
          <w:tcPr>
            <w:tcW w:w="1040"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50</w:t>
            </w:r>
          </w:p>
        </w:tc>
      </w:tr>
      <w:tr w:rsidR="00511231" w:rsidTr="00606FA3">
        <w:tc>
          <w:tcPr>
            <w:tcW w:w="1025" w:type="dxa"/>
            <w:vMerge/>
            <w:tcBorders>
              <w:top w:val="nil"/>
              <w:left w:val="single" w:sz="8" w:space="0" w:color="auto"/>
              <w:bottom w:val="single" w:sz="8" w:space="0" w:color="auto"/>
              <w:right w:val="single" w:sz="8" w:space="0" w:color="auto"/>
            </w:tcBorders>
            <w:vAlign w:val="center"/>
          </w:tcPr>
          <w:p w:rsidR="00511231" w:rsidRDefault="00511231" w:rsidP="007535EC">
            <w:pPr>
              <w:spacing w:line="280" w:lineRule="exact"/>
              <w:rPr>
                <w:rFonts w:ascii="方正书宋_GBK" w:eastAsia="方正书宋_GBK" w:hAnsi="方正书宋_GBK" w:cs="方正书宋_GBK" w:hint="eastAsia"/>
                <w:kern w:val="0"/>
                <w:sz w:val="18"/>
                <w:szCs w:val="18"/>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三等奖</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3</w:t>
            </w:r>
          </w:p>
        </w:tc>
        <w:tc>
          <w:tcPr>
            <w:tcW w:w="236" w:type="dxa"/>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280" w:lineRule="exact"/>
              <w:rPr>
                <w:rFonts w:ascii="方正书宋_GBK" w:eastAsia="方正书宋_GBK" w:hAnsi="方正书宋_GBK" w:cs="方正书宋_GBK" w:hint="eastAsia"/>
                <w:kern w:val="0"/>
                <w:sz w:val="18"/>
                <w:szCs w:val="18"/>
              </w:rPr>
            </w:pPr>
          </w:p>
        </w:tc>
        <w:tc>
          <w:tcPr>
            <w:tcW w:w="992"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280" w:lineRule="exact"/>
              <w:rPr>
                <w:rFonts w:ascii="方正书宋_GBK" w:eastAsia="方正书宋_GBK" w:hAnsi="方正书宋_GBK" w:cs="方正书宋_GBK" w:hint="eastAsia"/>
                <w:kern w:val="0"/>
                <w:sz w:val="18"/>
                <w:szCs w:val="18"/>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三等奖</w:t>
            </w:r>
          </w:p>
        </w:tc>
        <w:tc>
          <w:tcPr>
            <w:tcW w:w="1040"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30</w:t>
            </w:r>
          </w:p>
        </w:tc>
      </w:tr>
      <w:tr w:rsidR="00511231" w:rsidTr="00606FA3">
        <w:tc>
          <w:tcPr>
            <w:tcW w:w="102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市级</w:t>
            </w:r>
          </w:p>
        </w:tc>
        <w:tc>
          <w:tcPr>
            <w:tcW w:w="1493"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一等奖</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20</w:t>
            </w:r>
          </w:p>
        </w:tc>
        <w:tc>
          <w:tcPr>
            <w:tcW w:w="236" w:type="dxa"/>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280" w:lineRule="exact"/>
              <w:rPr>
                <w:rFonts w:ascii="方正书宋_GBK" w:eastAsia="方正书宋_GBK" w:hAnsi="方正书宋_GBK" w:cs="方正书宋_GBK" w:hint="eastAsia"/>
                <w:kern w:val="0"/>
                <w:sz w:val="18"/>
                <w:szCs w:val="18"/>
              </w:rPr>
            </w:pPr>
          </w:p>
        </w:tc>
        <w:tc>
          <w:tcPr>
            <w:tcW w:w="992" w:type="dxa"/>
            <w:vMerge w:val="restart"/>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color w:val="000000"/>
                <w:kern w:val="0"/>
                <w:sz w:val="18"/>
                <w:szCs w:val="18"/>
              </w:rPr>
            </w:pPr>
            <w:r>
              <w:rPr>
                <w:rFonts w:ascii="方正书宋_GBK" w:eastAsia="方正书宋_GBK" w:hAnsi="方正书宋_GBK" w:cs="方正书宋_GBK" w:hint="eastAsia"/>
                <w:color w:val="000000"/>
                <w:kern w:val="0"/>
                <w:sz w:val="18"/>
                <w:szCs w:val="18"/>
              </w:rPr>
              <w:t>公开</w:t>
            </w:r>
          </w:p>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发表</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市级</w:t>
            </w:r>
          </w:p>
        </w:tc>
        <w:tc>
          <w:tcPr>
            <w:tcW w:w="1040"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10</w:t>
            </w:r>
          </w:p>
        </w:tc>
      </w:tr>
      <w:tr w:rsidR="00511231" w:rsidTr="00606FA3">
        <w:tc>
          <w:tcPr>
            <w:tcW w:w="1025" w:type="dxa"/>
            <w:vMerge/>
            <w:tcBorders>
              <w:top w:val="nil"/>
              <w:left w:val="single" w:sz="8" w:space="0" w:color="auto"/>
              <w:bottom w:val="single" w:sz="8" w:space="0" w:color="auto"/>
              <w:right w:val="single" w:sz="8" w:space="0" w:color="auto"/>
            </w:tcBorders>
            <w:vAlign w:val="center"/>
          </w:tcPr>
          <w:p w:rsidR="00511231" w:rsidRDefault="00511231" w:rsidP="007535EC">
            <w:pPr>
              <w:spacing w:line="280" w:lineRule="exact"/>
              <w:rPr>
                <w:rFonts w:ascii="方正书宋_GBK" w:eastAsia="方正书宋_GBK" w:hAnsi="方正书宋_GBK" w:cs="方正书宋_GBK" w:hint="eastAsia"/>
                <w:kern w:val="0"/>
                <w:sz w:val="18"/>
                <w:szCs w:val="18"/>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二等奖</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12</w:t>
            </w:r>
          </w:p>
        </w:tc>
        <w:tc>
          <w:tcPr>
            <w:tcW w:w="236" w:type="dxa"/>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280" w:lineRule="exact"/>
              <w:rPr>
                <w:rFonts w:ascii="方正书宋_GBK" w:eastAsia="方正书宋_GBK" w:hAnsi="方正书宋_GBK" w:cs="方正书宋_GBK" w:hint="eastAsia"/>
                <w:kern w:val="0"/>
                <w:sz w:val="18"/>
                <w:szCs w:val="18"/>
              </w:rPr>
            </w:pPr>
          </w:p>
        </w:tc>
        <w:tc>
          <w:tcPr>
            <w:tcW w:w="992"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280" w:lineRule="exact"/>
              <w:rPr>
                <w:rFonts w:ascii="方正书宋_GBK" w:eastAsia="方正书宋_GBK" w:hAnsi="方正书宋_GBK" w:cs="方正书宋_GBK" w:hint="eastAsia"/>
                <w:kern w:val="0"/>
                <w:sz w:val="18"/>
                <w:szCs w:val="18"/>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省级</w:t>
            </w:r>
          </w:p>
        </w:tc>
        <w:tc>
          <w:tcPr>
            <w:tcW w:w="1040"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15</w:t>
            </w:r>
          </w:p>
        </w:tc>
      </w:tr>
      <w:tr w:rsidR="00511231" w:rsidTr="00606FA3">
        <w:tc>
          <w:tcPr>
            <w:tcW w:w="1025" w:type="dxa"/>
            <w:vMerge/>
            <w:tcBorders>
              <w:top w:val="nil"/>
              <w:left w:val="single" w:sz="8" w:space="0" w:color="auto"/>
              <w:bottom w:val="single" w:sz="8" w:space="0" w:color="auto"/>
              <w:right w:val="single" w:sz="8" w:space="0" w:color="auto"/>
            </w:tcBorders>
            <w:vAlign w:val="center"/>
          </w:tcPr>
          <w:p w:rsidR="00511231" w:rsidRDefault="00511231" w:rsidP="007535EC">
            <w:pPr>
              <w:spacing w:line="280" w:lineRule="exact"/>
              <w:rPr>
                <w:rFonts w:ascii="方正书宋_GBK" w:eastAsia="方正书宋_GBK" w:hAnsi="方正书宋_GBK" w:cs="方正书宋_GBK" w:hint="eastAsia"/>
                <w:kern w:val="0"/>
                <w:sz w:val="18"/>
                <w:szCs w:val="18"/>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三等奖</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6</w:t>
            </w:r>
          </w:p>
        </w:tc>
        <w:tc>
          <w:tcPr>
            <w:tcW w:w="236" w:type="dxa"/>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280" w:lineRule="exact"/>
              <w:rPr>
                <w:rFonts w:ascii="方正书宋_GBK" w:eastAsia="方正书宋_GBK" w:hAnsi="方正书宋_GBK" w:cs="方正书宋_GBK" w:hint="eastAsia"/>
                <w:kern w:val="0"/>
                <w:sz w:val="18"/>
                <w:szCs w:val="18"/>
              </w:rPr>
            </w:pPr>
          </w:p>
        </w:tc>
        <w:tc>
          <w:tcPr>
            <w:tcW w:w="992"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280" w:lineRule="exact"/>
              <w:rPr>
                <w:rFonts w:ascii="方正书宋_GBK" w:eastAsia="方正书宋_GBK" w:hAnsi="方正书宋_GBK" w:cs="方正书宋_GBK" w:hint="eastAsia"/>
                <w:kern w:val="0"/>
                <w:sz w:val="18"/>
                <w:szCs w:val="18"/>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国家级</w:t>
            </w:r>
          </w:p>
        </w:tc>
        <w:tc>
          <w:tcPr>
            <w:tcW w:w="1040"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30</w:t>
            </w:r>
          </w:p>
        </w:tc>
      </w:tr>
      <w:tr w:rsidR="00511231" w:rsidTr="00606FA3">
        <w:tc>
          <w:tcPr>
            <w:tcW w:w="102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color w:val="000000"/>
                <w:kern w:val="0"/>
                <w:sz w:val="18"/>
                <w:szCs w:val="18"/>
              </w:rPr>
            </w:pPr>
          </w:p>
          <w:p w:rsidR="00511231" w:rsidRDefault="00511231" w:rsidP="007535EC">
            <w:pPr>
              <w:spacing w:line="280" w:lineRule="exact"/>
              <w:rPr>
                <w:rFonts w:ascii="方正书宋_GBK" w:eastAsia="方正书宋_GBK" w:hAnsi="方正书宋_GBK" w:cs="方正书宋_GBK" w:hint="eastAsia"/>
                <w:color w:val="000000"/>
                <w:kern w:val="0"/>
                <w:sz w:val="18"/>
                <w:szCs w:val="18"/>
              </w:rPr>
            </w:pPr>
          </w:p>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备注</w:t>
            </w:r>
          </w:p>
        </w:tc>
        <w:tc>
          <w:tcPr>
            <w:tcW w:w="6171" w:type="dxa"/>
            <w:gridSpan w:val="6"/>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1.评比活动设特等奖的，以一等奖1.5倍计算；无等级评定的优秀奖等，一般以同级三等奖计算；有等级评定的优秀奖等，以同级三等奖0.5倍折算。</w:t>
            </w:r>
          </w:p>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2.公开发表的成果级别，主要以刊物主管单位（国家、省市教育行政部门）为标准。有稿酬的成果，稿酬高于积分金额，以稿酬1:1比例配套发奖。稿酬低于积分或无稿酬的成果，教育行业核心类刊物均以国家级积分计算，非教育行政部门主管的刊物均以市级积分计算。</w:t>
            </w:r>
            <w:r>
              <w:rPr>
                <w:rFonts w:ascii="方正书宋_GBK" w:eastAsia="方正书宋_GBK" w:hAnsi="方正书宋_GBK" w:cs="方正书宋_GBK" w:hint="eastAsia"/>
                <w:kern w:val="0"/>
                <w:sz w:val="18"/>
                <w:szCs w:val="18"/>
              </w:rPr>
              <w:t xml:space="preserve"> </w:t>
            </w:r>
          </w:p>
          <w:p w:rsidR="00511231" w:rsidRDefault="00511231" w:rsidP="007535EC">
            <w:pPr>
              <w:spacing w:line="28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3.如论文为合作完成的，积分仅奖励第一作者。</w:t>
            </w:r>
          </w:p>
        </w:tc>
      </w:tr>
    </w:tbl>
    <w:p w:rsidR="00511231" w:rsidRDefault="00511231" w:rsidP="00511231">
      <w:pPr>
        <w:spacing w:line="380" w:lineRule="exact"/>
        <w:ind w:firstLineChars="150" w:firstLine="315"/>
        <w:rPr>
          <w:rFonts w:ascii="方正书宋_GBK" w:eastAsia="方正书宋_GBK" w:hAnsi="方正书宋_GBK" w:cs="方正书宋_GBK" w:hint="eastAsia"/>
          <w:b/>
          <w:bCs/>
          <w:color w:val="000000"/>
          <w:kern w:val="0"/>
          <w:szCs w:val="21"/>
        </w:rPr>
      </w:pPr>
    </w:p>
    <w:p w:rsidR="00511231" w:rsidRDefault="00511231" w:rsidP="00511231">
      <w:pPr>
        <w:spacing w:line="380" w:lineRule="exact"/>
        <w:ind w:firstLineChars="150" w:firstLine="315"/>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bCs/>
          <w:color w:val="000000"/>
          <w:kern w:val="0"/>
          <w:szCs w:val="21"/>
        </w:rPr>
        <w:t>（二）表二：课题类成果</w:t>
      </w:r>
      <w:r>
        <w:rPr>
          <w:rFonts w:ascii="方正书宋_GBK" w:eastAsia="方正书宋_GBK" w:hAnsi="方正书宋_GBK" w:cs="方正书宋_GBK" w:hint="eastAsia"/>
          <w:kern w:val="0"/>
          <w:szCs w:val="21"/>
        </w:rPr>
        <w:t xml:space="preserve">   </w:t>
      </w:r>
    </w:p>
    <w:tbl>
      <w:tblPr>
        <w:tblW w:w="6879"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00"/>
      </w:tblPr>
      <w:tblGrid>
        <w:gridCol w:w="1024"/>
        <w:gridCol w:w="1319"/>
        <w:gridCol w:w="788"/>
        <w:gridCol w:w="236"/>
        <w:gridCol w:w="1385"/>
        <w:gridCol w:w="1134"/>
        <w:gridCol w:w="993"/>
      </w:tblGrid>
      <w:tr w:rsidR="00511231" w:rsidTr="00606FA3">
        <w:trPr>
          <w:jc w:val="center"/>
        </w:trPr>
        <w:tc>
          <w:tcPr>
            <w:tcW w:w="10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级别</w:t>
            </w:r>
          </w:p>
        </w:tc>
        <w:tc>
          <w:tcPr>
            <w:tcW w:w="131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等第</w:t>
            </w:r>
          </w:p>
        </w:tc>
        <w:tc>
          <w:tcPr>
            <w:tcW w:w="78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积分</w:t>
            </w:r>
          </w:p>
        </w:tc>
        <w:tc>
          <w:tcPr>
            <w:tcW w:w="23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p>
        </w:tc>
        <w:tc>
          <w:tcPr>
            <w:tcW w:w="138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级别</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等第</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积分</w:t>
            </w:r>
          </w:p>
        </w:tc>
      </w:tr>
      <w:tr w:rsidR="00511231" w:rsidTr="00606FA3">
        <w:trPr>
          <w:jc w:val="center"/>
        </w:trPr>
        <w:tc>
          <w:tcPr>
            <w:tcW w:w="102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学校级</w:t>
            </w:r>
          </w:p>
        </w:tc>
        <w:tc>
          <w:tcPr>
            <w:tcW w:w="1319"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立项</w:t>
            </w:r>
          </w:p>
        </w:tc>
        <w:tc>
          <w:tcPr>
            <w:tcW w:w="788"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5</w:t>
            </w:r>
          </w:p>
        </w:tc>
        <w:tc>
          <w:tcPr>
            <w:tcW w:w="236" w:type="dxa"/>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300" w:lineRule="exact"/>
              <w:rPr>
                <w:rFonts w:ascii="方正书宋_GBK" w:eastAsia="方正书宋_GBK" w:hAnsi="方正书宋_GBK" w:cs="方正书宋_GBK" w:hint="eastAsia"/>
                <w:kern w:val="0"/>
                <w:sz w:val="18"/>
                <w:szCs w:val="18"/>
              </w:rPr>
            </w:pPr>
          </w:p>
        </w:tc>
        <w:tc>
          <w:tcPr>
            <w:tcW w:w="1385" w:type="dxa"/>
            <w:vMerge w:val="restart"/>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市优秀科研成果奖</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一等奖</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60</w:t>
            </w:r>
          </w:p>
        </w:tc>
      </w:tr>
      <w:tr w:rsidR="00511231" w:rsidTr="00606FA3">
        <w:trPr>
          <w:jc w:val="center"/>
        </w:trPr>
        <w:tc>
          <w:tcPr>
            <w:tcW w:w="1024" w:type="dxa"/>
            <w:vMerge/>
            <w:tcBorders>
              <w:top w:val="nil"/>
              <w:left w:val="single" w:sz="8" w:space="0" w:color="auto"/>
              <w:bottom w:val="single" w:sz="8" w:space="0" w:color="auto"/>
              <w:right w:val="single" w:sz="8" w:space="0" w:color="auto"/>
            </w:tcBorders>
            <w:vAlign w:val="cente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p>
        </w:tc>
        <w:tc>
          <w:tcPr>
            <w:tcW w:w="1319"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结题</w:t>
            </w:r>
          </w:p>
        </w:tc>
        <w:tc>
          <w:tcPr>
            <w:tcW w:w="788"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10</w:t>
            </w:r>
          </w:p>
        </w:tc>
        <w:tc>
          <w:tcPr>
            <w:tcW w:w="236" w:type="dxa"/>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300" w:lineRule="exact"/>
              <w:rPr>
                <w:rFonts w:ascii="方正书宋_GBK" w:eastAsia="方正书宋_GBK" w:hAnsi="方正书宋_GBK" w:cs="方正书宋_GBK" w:hint="eastAsia"/>
                <w:kern w:val="0"/>
                <w:sz w:val="18"/>
                <w:szCs w:val="18"/>
              </w:rPr>
            </w:pPr>
          </w:p>
        </w:tc>
        <w:tc>
          <w:tcPr>
            <w:tcW w:w="1385"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300" w:lineRule="exact"/>
              <w:rPr>
                <w:rFonts w:ascii="方正书宋_GBK" w:eastAsia="方正书宋_GBK" w:hAnsi="方正书宋_GBK" w:cs="方正书宋_GBK" w:hint="eastAsia"/>
                <w:kern w:val="0"/>
                <w:sz w:val="18"/>
                <w:szCs w:val="18"/>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二等奖</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40</w:t>
            </w:r>
          </w:p>
        </w:tc>
      </w:tr>
      <w:tr w:rsidR="00511231" w:rsidTr="00606FA3">
        <w:trPr>
          <w:jc w:val="center"/>
        </w:trPr>
        <w:tc>
          <w:tcPr>
            <w:tcW w:w="1024" w:type="dxa"/>
            <w:vMerge/>
            <w:tcBorders>
              <w:top w:val="nil"/>
              <w:left w:val="single" w:sz="8" w:space="0" w:color="auto"/>
              <w:bottom w:val="single" w:sz="8" w:space="0" w:color="auto"/>
              <w:right w:val="single" w:sz="8" w:space="0" w:color="auto"/>
            </w:tcBorders>
            <w:vAlign w:val="cente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p>
        </w:tc>
        <w:tc>
          <w:tcPr>
            <w:tcW w:w="1319"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优秀成果奖</w:t>
            </w:r>
          </w:p>
        </w:tc>
        <w:tc>
          <w:tcPr>
            <w:tcW w:w="788"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20</w:t>
            </w:r>
          </w:p>
        </w:tc>
        <w:tc>
          <w:tcPr>
            <w:tcW w:w="236" w:type="dxa"/>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300" w:lineRule="exact"/>
              <w:rPr>
                <w:rFonts w:ascii="方正书宋_GBK" w:eastAsia="方正书宋_GBK" w:hAnsi="方正书宋_GBK" w:cs="方正书宋_GBK" w:hint="eastAsia"/>
                <w:kern w:val="0"/>
                <w:sz w:val="18"/>
                <w:szCs w:val="18"/>
              </w:rPr>
            </w:pPr>
          </w:p>
        </w:tc>
        <w:tc>
          <w:tcPr>
            <w:tcW w:w="1385"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300" w:lineRule="exact"/>
              <w:rPr>
                <w:rFonts w:ascii="方正书宋_GBK" w:eastAsia="方正书宋_GBK" w:hAnsi="方正书宋_GBK" w:cs="方正书宋_GBK" w:hint="eastAsia"/>
                <w:kern w:val="0"/>
                <w:sz w:val="18"/>
                <w:szCs w:val="18"/>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三等奖</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20</w:t>
            </w:r>
          </w:p>
        </w:tc>
      </w:tr>
      <w:tr w:rsidR="00511231" w:rsidTr="00606FA3">
        <w:trPr>
          <w:jc w:val="center"/>
        </w:trPr>
        <w:tc>
          <w:tcPr>
            <w:tcW w:w="102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市级</w:t>
            </w:r>
          </w:p>
        </w:tc>
        <w:tc>
          <w:tcPr>
            <w:tcW w:w="1319"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立项</w:t>
            </w:r>
          </w:p>
        </w:tc>
        <w:tc>
          <w:tcPr>
            <w:tcW w:w="788"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10</w:t>
            </w:r>
          </w:p>
        </w:tc>
        <w:tc>
          <w:tcPr>
            <w:tcW w:w="236" w:type="dxa"/>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300" w:lineRule="exact"/>
              <w:rPr>
                <w:rFonts w:ascii="方正书宋_GBK" w:eastAsia="方正书宋_GBK" w:hAnsi="方正书宋_GBK" w:cs="方正书宋_GBK" w:hint="eastAsia"/>
                <w:kern w:val="0"/>
                <w:sz w:val="18"/>
                <w:szCs w:val="18"/>
              </w:rPr>
            </w:pPr>
          </w:p>
        </w:tc>
        <w:tc>
          <w:tcPr>
            <w:tcW w:w="1385" w:type="dxa"/>
            <w:vMerge w:val="restart"/>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省优秀科研成果奖</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一等奖</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500</w:t>
            </w:r>
          </w:p>
        </w:tc>
      </w:tr>
      <w:tr w:rsidR="00511231" w:rsidTr="00606FA3">
        <w:trPr>
          <w:jc w:val="center"/>
        </w:trPr>
        <w:tc>
          <w:tcPr>
            <w:tcW w:w="1024" w:type="dxa"/>
            <w:vMerge/>
            <w:tcBorders>
              <w:top w:val="nil"/>
              <w:left w:val="single" w:sz="8" w:space="0" w:color="auto"/>
              <w:bottom w:val="single" w:sz="8" w:space="0" w:color="auto"/>
              <w:right w:val="single" w:sz="8" w:space="0" w:color="auto"/>
            </w:tcBorders>
            <w:vAlign w:val="cente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p>
        </w:tc>
        <w:tc>
          <w:tcPr>
            <w:tcW w:w="1319"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合格结题</w:t>
            </w:r>
          </w:p>
        </w:tc>
        <w:tc>
          <w:tcPr>
            <w:tcW w:w="788"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20</w:t>
            </w:r>
          </w:p>
        </w:tc>
        <w:tc>
          <w:tcPr>
            <w:tcW w:w="236" w:type="dxa"/>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300" w:lineRule="exact"/>
              <w:rPr>
                <w:rFonts w:ascii="方正书宋_GBK" w:eastAsia="方正书宋_GBK" w:hAnsi="方正书宋_GBK" w:cs="方正书宋_GBK" w:hint="eastAsia"/>
                <w:kern w:val="0"/>
                <w:sz w:val="18"/>
                <w:szCs w:val="18"/>
              </w:rPr>
            </w:pPr>
          </w:p>
        </w:tc>
        <w:tc>
          <w:tcPr>
            <w:tcW w:w="1385"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300" w:lineRule="exact"/>
              <w:rPr>
                <w:rFonts w:ascii="方正书宋_GBK" w:eastAsia="方正书宋_GBK" w:hAnsi="方正书宋_GBK" w:cs="方正书宋_GBK" w:hint="eastAsia"/>
                <w:kern w:val="0"/>
                <w:sz w:val="18"/>
                <w:szCs w:val="18"/>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二等奖</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300</w:t>
            </w:r>
          </w:p>
        </w:tc>
      </w:tr>
      <w:tr w:rsidR="00511231" w:rsidTr="00606FA3">
        <w:trPr>
          <w:jc w:val="center"/>
        </w:trPr>
        <w:tc>
          <w:tcPr>
            <w:tcW w:w="1024" w:type="dxa"/>
            <w:vMerge/>
            <w:tcBorders>
              <w:top w:val="nil"/>
              <w:left w:val="single" w:sz="8" w:space="0" w:color="auto"/>
              <w:bottom w:val="single" w:sz="8" w:space="0" w:color="auto"/>
              <w:right w:val="single" w:sz="8" w:space="0" w:color="auto"/>
            </w:tcBorders>
            <w:vAlign w:val="cente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p>
        </w:tc>
        <w:tc>
          <w:tcPr>
            <w:tcW w:w="1319"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优秀结题</w:t>
            </w:r>
          </w:p>
        </w:tc>
        <w:tc>
          <w:tcPr>
            <w:tcW w:w="788"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30</w:t>
            </w:r>
          </w:p>
        </w:tc>
        <w:tc>
          <w:tcPr>
            <w:tcW w:w="236" w:type="dxa"/>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300" w:lineRule="exact"/>
              <w:rPr>
                <w:rFonts w:ascii="方正书宋_GBK" w:eastAsia="方正书宋_GBK" w:hAnsi="方正书宋_GBK" w:cs="方正书宋_GBK" w:hint="eastAsia"/>
                <w:kern w:val="0"/>
                <w:sz w:val="18"/>
                <w:szCs w:val="18"/>
              </w:rPr>
            </w:pPr>
          </w:p>
        </w:tc>
        <w:tc>
          <w:tcPr>
            <w:tcW w:w="1385"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300" w:lineRule="exact"/>
              <w:rPr>
                <w:rFonts w:ascii="方正书宋_GBK" w:eastAsia="方正书宋_GBK" w:hAnsi="方正书宋_GBK" w:cs="方正书宋_GBK" w:hint="eastAsia"/>
                <w:kern w:val="0"/>
                <w:sz w:val="18"/>
                <w:szCs w:val="18"/>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三等奖</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100</w:t>
            </w:r>
          </w:p>
        </w:tc>
      </w:tr>
      <w:tr w:rsidR="00511231" w:rsidTr="00606FA3">
        <w:trPr>
          <w:jc w:val="center"/>
        </w:trPr>
        <w:tc>
          <w:tcPr>
            <w:tcW w:w="102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省级</w:t>
            </w:r>
          </w:p>
        </w:tc>
        <w:tc>
          <w:tcPr>
            <w:tcW w:w="1319"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立项</w:t>
            </w:r>
          </w:p>
        </w:tc>
        <w:tc>
          <w:tcPr>
            <w:tcW w:w="788"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50</w:t>
            </w:r>
          </w:p>
        </w:tc>
        <w:tc>
          <w:tcPr>
            <w:tcW w:w="236" w:type="dxa"/>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300" w:lineRule="exact"/>
              <w:rPr>
                <w:rFonts w:ascii="方正书宋_GBK" w:eastAsia="方正书宋_GBK" w:hAnsi="方正书宋_GBK" w:cs="方正书宋_GBK" w:hint="eastAsia"/>
                <w:kern w:val="0"/>
                <w:sz w:val="18"/>
                <w:szCs w:val="18"/>
              </w:rPr>
            </w:pPr>
          </w:p>
        </w:tc>
        <w:tc>
          <w:tcPr>
            <w:tcW w:w="1385" w:type="dxa"/>
            <w:vMerge w:val="restart"/>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国家级优秀科研成果奖</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一等奖</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800</w:t>
            </w:r>
          </w:p>
        </w:tc>
      </w:tr>
      <w:tr w:rsidR="00511231" w:rsidTr="00606FA3">
        <w:trPr>
          <w:jc w:val="center"/>
        </w:trPr>
        <w:tc>
          <w:tcPr>
            <w:tcW w:w="1024" w:type="dxa"/>
            <w:vMerge/>
            <w:tcBorders>
              <w:top w:val="nil"/>
              <w:left w:val="single" w:sz="8" w:space="0" w:color="auto"/>
              <w:bottom w:val="single" w:sz="8" w:space="0" w:color="auto"/>
              <w:right w:val="single" w:sz="8" w:space="0" w:color="auto"/>
            </w:tcBorders>
            <w:vAlign w:val="center"/>
          </w:tcPr>
          <w:p w:rsidR="00511231" w:rsidRDefault="00511231" w:rsidP="007535EC">
            <w:pPr>
              <w:spacing w:line="300" w:lineRule="exact"/>
              <w:rPr>
                <w:rFonts w:ascii="方正书宋_GBK" w:eastAsia="方正书宋_GBK" w:hAnsi="方正书宋_GBK" w:cs="方正书宋_GBK" w:hint="eastAsia"/>
                <w:kern w:val="0"/>
                <w:sz w:val="18"/>
                <w:szCs w:val="18"/>
              </w:rPr>
            </w:pPr>
          </w:p>
        </w:tc>
        <w:tc>
          <w:tcPr>
            <w:tcW w:w="1319"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合格结题</w:t>
            </w:r>
          </w:p>
        </w:tc>
        <w:tc>
          <w:tcPr>
            <w:tcW w:w="788"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60</w:t>
            </w:r>
          </w:p>
        </w:tc>
        <w:tc>
          <w:tcPr>
            <w:tcW w:w="236" w:type="dxa"/>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300" w:lineRule="exact"/>
              <w:rPr>
                <w:rFonts w:ascii="方正书宋_GBK" w:eastAsia="方正书宋_GBK" w:hAnsi="方正书宋_GBK" w:cs="方正书宋_GBK" w:hint="eastAsia"/>
                <w:kern w:val="0"/>
                <w:sz w:val="18"/>
                <w:szCs w:val="18"/>
              </w:rPr>
            </w:pPr>
          </w:p>
        </w:tc>
        <w:tc>
          <w:tcPr>
            <w:tcW w:w="1385"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300" w:lineRule="exact"/>
              <w:rPr>
                <w:rFonts w:ascii="方正书宋_GBK" w:eastAsia="方正书宋_GBK" w:hAnsi="方正书宋_GBK" w:cs="方正书宋_GBK" w:hint="eastAsia"/>
                <w:kern w:val="0"/>
                <w:sz w:val="18"/>
                <w:szCs w:val="18"/>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二等奖</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500</w:t>
            </w:r>
          </w:p>
        </w:tc>
      </w:tr>
      <w:tr w:rsidR="00511231" w:rsidTr="00606FA3">
        <w:trPr>
          <w:jc w:val="center"/>
        </w:trPr>
        <w:tc>
          <w:tcPr>
            <w:tcW w:w="1024" w:type="dxa"/>
            <w:vMerge/>
            <w:tcBorders>
              <w:top w:val="nil"/>
              <w:left w:val="single" w:sz="8" w:space="0" w:color="auto"/>
              <w:bottom w:val="single" w:sz="8" w:space="0" w:color="auto"/>
              <w:right w:val="single" w:sz="8" w:space="0" w:color="auto"/>
            </w:tcBorders>
            <w:vAlign w:val="center"/>
          </w:tcPr>
          <w:p w:rsidR="00511231" w:rsidRDefault="00511231" w:rsidP="007535EC">
            <w:pPr>
              <w:spacing w:line="300" w:lineRule="exact"/>
              <w:rPr>
                <w:rFonts w:ascii="方正书宋_GBK" w:eastAsia="方正书宋_GBK" w:hAnsi="方正书宋_GBK" w:cs="方正书宋_GBK" w:hint="eastAsia"/>
                <w:kern w:val="0"/>
                <w:sz w:val="18"/>
                <w:szCs w:val="18"/>
              </w:rPr>
            </w:pPr>
          </w:p>
        </w:tc>
        <w:tc>
          <w:tcPr>
            <w:tcW w:w="1319"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优秀结题</w:t>
            </w:r>
          </w:p>
        </w:tc>
        <w:tc>
          <w:tcPr>
            <w:tcW w:w="788"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80</w:t>
            </w:r>
          </w:p>
        </w:tc>
        <w:tc>
          <w:tcPr>
            <w:tcW w:w="236" w:type="dxa"/>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300" w:lineRule="exact"/>
              <w:rPr>
                <w:rFonts w:ascii="方正书宋_GBK" w:eastAsia="方正书宋_GBK" w:hAnsi="方正书宋_GBK" w:cs="方正书宋_GBK" w:hint="eastAsia"/>
                <w:kern w:val="0"/>
                <w:sz w:val="18"/>
                <w:szCs w:val="18"/>
              </w:rPr>
            </w:pPr>
          </w:p>
        </w:tc>
        <w:tc>
          <w:tcPr>
            <w:tcW w:w="1385"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300" w:lineRule="exact"/>
              <w:rPr>
                <w:rFonts w:ascii="方正书宋_GBK" w:eastAsia="方正书宋_GBK" w:hAnsi="方正书宋_GBK" w:cs="方正书宋_GBK" w:hint="eastAsia"/>
                <w:kern w:val="0"/>
                <w:sz w:val="18"/>
                <w:szCs w:val="18"/>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三等奖</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300</w:t>
            </w:r>
          </w:p>
        </w:tc>
      </w:tr>
      <w:tr w:rsidR="00511231" w:rsidTr="00606FA3">
        <w:trPr>
          <w:jc w:val="center"/>
        </w:trPr>
        <w:tc>
          <w:tcPr>
            <w:tcW w:w="1024" w:type="dxa"/>
            <w:vMerge w:val="restart"/>
            <w:tcBorders>
              <w:top w:val="nil"/>
              <w:left w:val="single" w:sz="8" w:space="0" w:color="auto"/>
              <w:right w:val="single" w:sz="8" w:space="0" w:color="auto"/>
            </w:tcBorders>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市小课题</w:t>
            </w:r>
          </w:p>
        </w:tc>
        <w:tc>
          <w:tcPr>
            <w:tcW w:w="1319"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一等奖</w:t>
            </w:r>
          </w:p>
        </w:tc>
        <w:tc>
          <w:tcPr>
            <w:tcW w:w="788"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kern w:val="0"/>
                <w:sz w:val="18"/>
                <w:szCs w:val="18"/>
              </w:rPr>
              <w:t>30</w:t>
            </w: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300" w:lineRule="exact"/>
              <w:rPr>
                <w:rFonts w:ascii="方正书宋_GBK" w:eastAsia="方正书宋_GBK" w:hAnsi="方正书宋_GBK" w:cs="方正书宋_GBK" w:hint="eastAsia"/>
                <w:kern w:val="0"/>
                <w:sz w:val="18"/>
                <w:szCs w:val="18"/>
              </w:rPr>
            </w:pPr>
          </w:p>
        </w:tc>
        <w:tc>
          <w:tcPr>
            <w:tcW w:w="1385" w:type="dxa"/>
            <w:tcBorders>
              <w:top w:val="nil"/>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300" w:lineRule="exact"/>
              <w:rPr>
                <w:rFonts w:ascii="方正书宋_GBK" w:eastAsia="方正书宋_GBK" w:hAnsi="方正书宋_GBK" w:cs="方正书宋_GBK" w:hint="eastAsia"/>
                <w:kern w:val="0"/>
                <w:sz w:val="18"/>
                <w:szCs w:val="18"/>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color w:val="000000"/>
                <w:kern w:val="0"/>
                <w:sz w:val="18"/>
                <w:szCs w:val="18"/>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color w:val="000000"/>
                <w:kern w:val="0"/>
                <w:sz w:val="18"/>
                <w:szCs w:val="18"/>
              </w:rPr>
            </w:pPr>
          </w:p>
        </w:tc>
      </w:tr>
      <w:tr w:rsidR="00511231" w:rsidTr="00606FA3">
        <w:trPr>
          <w:jc w:val="center"/>
        </w:trPr>
        <w:tc>
          <w:tcPr>
            <w:tcW w:w="1024" w:type="dxa"/>
            <w:vMerge/>
            <w:tcBorders>
              <w:left w:val="single" w:sz="8" w:space="0" w:color="auto"/>
              <w:right w:val="single" w:sz="8" w:space="0" w:color="auto"/>
            </w:tcBorders>
            <w:vAlign w:val="center"/>
          </w:tcPr>
          <w:p w:rsidR="00511231" w:rsidRDefault="00511231" w:rsidP="007535EC">
            <w:pPr>
              <w:spacing w:line="300" w:lineRule="exact"/>
              <w:rPr>
                <w:rFonts w:ascii="方正书宋_GBK" w:eastAsia="方正书宋_GBK" w:hAnsi="方正书宋_GBK" w:cs="方正书宋_GBK" w:hint="eastAsia"/>
                <w:kern w:val="0"/>
                <w:sz w:val="18"/>
                <w:szCs w:val="18"/>
              </w:rPr>
            </w:pPr>
          </w:p>
        </w:tc>
        <w:tc>
          <w:tcPr>
            <w:tcW w:w="1319"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二等奖</w:t>
            </w:r>
          </w:p>
        </w:tc>
        <w:tc>
          <w:tcPr>
            <w:tcW w:w="788"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20</w:t>
            </w: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300" w:lineRule="exact"/>
              <w:rPr>
                <w:rFonts w:ascii="方正书宋_GBK" w:eastAsia="方正书宋_GBK" w:hAnsi="方正书宋_GBK" w:cs="方正书宋_GBK" w:hint="eastAsia"/>
                <w:kern w:val="0"/>
                <w:sz w:val="18"/>
                <w:szCs w:val="18"/>
              </w:rPr>
            </w:pPr>
          </w:p>
        </w:tc>
        <w:tc>
          <w:tcPr>
            <w:tcW w:w="1385" w:type="dxa"/>
            <w:tcBorders>
              <w:top w:val="nil"/>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300" w:lineRule="exact"/>
              <w:rPr>
                <w:rFonts w:ascii="方正书宋_GBK" w:eastAsia="方正书宋_GBK" w:hAnsi="方正书宋_GBK" w:cs="方正书宋_GBK" w:hint="eastAsia"/>
                <w:kern w:val="0"/>
                <w:sz w:val="18"/>
                <w:szCs w:val="18"/>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color w:val="000000"/>
                <w:kern w:val="0"/>
                <w:sz w:val="18"/>
                <w:szCs w:val="18"/>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color w:val="000000"/>
                <w:kern w:val="0"/>
                <w:sz w:val="18"/>
                <w:szCs w:val="18"/>
              </w:rPr>
            </w:pPr>
          </w:p>
        </w:tc>
      </w:tr>
      <w:tr w:rsidR="00511231" w:rsidTr="00606FA3">
        <w:trPr>
          <w:jc w:val="center"/>
        </w:trPr>
        <w:tc>
          <w:tcPr>
            <w:tcW w:w="1024" w:type="dxa"/>
            <w:vMerge/>
            <w:tcBorders>
              <w:left w:val="single" w:sz="8" w:space="0" w:color="auto"/>
              <w:bottom w:val="single" w:sz="8" w:space="0" w:color="auto"/>
              <w:right w:val="single" w:sz="8" w:space="0" w:color="auto"/>
            </w:tcBorders>
            <w:vAlign w:val="center"/>
          </w:tcPr>
          <w:p w:rsidR="00511231" w:rsidRDefault="00511231" w:rsidP="007535EC">
            <w:pPr>
              <w:spacing w:line="300" w:lineRule="exact"/>
              <w:rPr>
                <w:rFonts w:ascii="方正书宋_GBK" w:eastAsia="方正书宋_GBK" w:hAnsi="方正书宋_GBK" w:cs="方正书宋_GBK" w:hint="eastAsia"/>
                <w:kern w:val="0"/>
                <w:sz w:val="18"/>
                <w:szCs w:val="18"/>
              </w:rPr>
            </w:pPr>
          </w:p>
        </w:tc>
        <w:tc>
          <w:tcPr>
            <w:tcW w:w="1319"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三等奖</w:t>
            </w:r>
          </w:p>
        </w:tc>
        <w:tc>
          <w:tcPr>
            <w:tcW w:w="788"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10</w:t>
            </w: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300" w:lineRule="exact"/>
              <w:rPr>
                <w:rFonts w:ascii="方正书宋_GBK" w:eastAsia="方正书宋_GBK" w:hAnsi="方正书宋_GBK" w:cs="方正书宋_GBK" w:hint="eastAsia"/>
                <w:kern w:val="0"/>
                <w:sz w:val="18"/>
                <w:szCs w:val="18"/>
              </w:rPr>
            </w:pPr>
          </w:p>
        </w:tc>
        <w:tc>
          <w:tcPr>
            <w:tcW w:w="1385" w:type="dxa"/>
            <w:tcBorders>
              <w:top w:val="nil"/>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300" w:lineRule="exact"/>
              <w:rPr>
                <w:rFonts w:ascii="方正书宋_GBK" w:eastAsia="方正书宋_GBK" w:hAnsi="方正书宋_GBK" w:cs="方正书宋_GBK" w:hint="eastAsia"/>
                <w:kern w:val="0"/>
                <w:sz w:val="18"/>
                <w:szCs w:val="18"/>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color w:val="000000"/>
                <w:kern w:val="0"/>
                <w:sz w:val="18"/>
                <w:szCs w:val="18"/>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rPr>
                <w:rFonts w:ascii="方正书宋_GBK" w:eastAsia="方正书宋_GBK" w:hAnsi="方正书宋_GBK" w:cs="方正书宋_GBK" w:hint="eastAsia"/>
                <w:color w:val="000000"/>
                <w:kern w:val="0"/>
                <w:sz w:val="18"/>
                <w:szCs w:val="18"/>
              </w:rPr>
            </w:pPr>
          </w:p>
        </w:tc>
      </w:tr>
      <w:tr w:rsidR="00511231" w:rsidTr="00606FA3">
        <w:trPr>
          <w:jc w:val="center"/>
        </w:trPr>
        <w:tc>
          <w:tcPr>
            <w:tcW w:w="10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11231" w:rsidRDefault="00511231" w:rsidP="007535EC">
            <w:pPr>
              <w:spacing w:line="260" w:lineRule="exact"/>
              <w:ind w:firstLine="105"/>
              <w:rPr>
                <w:rFonts w:ascii="方正书宋_GBK" w:eastAsia="方正书宋_GBK" w:hAnsi="方正书宋_GBK" w:cs="方正书宋_GBK" w:hint="eastAsia"/>
                <w:color w:val="000000"/>
                <w:kern w:val="0"/>
                <w:sz w:val="18"/>
                <w:szCs w:val="18"/>
              </w:rPr>
            </w:pPr>
          </w:p>
          <w:p w:rsidR="00511231" w:rsidRDefault="00511231" w:rsidP="007535EC">
            <w:pPr>
              <w:spacing w:line="260" w:lineRule="exact"/>
              <w:ind w:firstLine="105"/>
              <w:rPr>
                <w:rFonts w:ascii="方正书宋_GBK" w:eastAsia="方正书宋_GBK" w:hAnsi="方正书宋_GBK" w:cs="方正书宋_GBK" w:hint="eastAsia"/>
                <w:color w:val="000000"/>
                <w:kern w:val="0"/>
                <w:sz w:val="18"/>
                <w:szCs w:val="18"/>
              </w:rPr>
            </w:pPr>
          </w:p>
          <w:p w:rsidR="00511231" w:rsidRDefault="00511231" w:rsidP="007535EC">
            <w:pPr>
              <w:spacing w:line="260" w:lineRule="exact"/>
              <w:ind w:firstLine="105"/>
              <w:rPr>
                <w:rFonts w:ascii="方正书宋_GBK" w:eastAsia="方正书宋_GBK" w:hAnsi="方正书宋_GBK" w:cs="方正书宋_GBK" w:hint="eastAsia"/>
                <w:color w:val="000000"/>
                <w:kern w:val="0"/>
                <w:sz w:val="18"/>
                <w:szCs w:val="18"/>
              </w:rPr>
            </w:pPr>
          </w:p>
          <w:p w:rsidR="00511231" w:rsidRDefault="00511231" w:rsidP="007535EC">
            <w:pPr>
              <w:spacing w:line="260" w:lineRule="exact"/>
              <w:ind w:firstLine="105"/>
              <w:rPr>
                <w:rFonts w:ascii="方正书宋_GBK" w:eastAsia="方正书宋_GBK" w:hAnsi="方正书宋_GBK" w:cs="方正书宋_GBK" w:hint="eastAsia"/>
                <w:color w:val="000000"/>
                <w:kern w:val="0"/>
                <w:sz w:val="18"/>
                <w:szCs w:val="18"/>
              </w:rPr>
            </w:pPr>
          </w:p>
          <w:p w:rsidR="00511231" w:rsidRDefault="00511231" w:rsidP="007535EC">
            <w:pPr>
              <w:spacing w:line="260" w:lineRule="exact"/>
              <w:ind w:firstLine="105"/>
              <w:rPr>
                <w:rFonts w:ascii="方正书宋_GBK" w:eastAsia="方正书宋_GBK" w:hAnsi="方正书宋_GBK" w:cs="方正书宋_GBK" w:hint="eastAsia"/>
                <w:color w:val="000000"/>
                <w:kern w:val="0"/>
                <w:sz w:val="18"/>
                <w:szCs w:val="18"/>
              </w:rPr>
            </w:pPr>
          </w:p>
          <w:p w:rsidR="00511231" w:rsidRDefault="00511231" w:rsidP="007535EC">
            <w:pPr>
              <w:spacing w:line="260" w:lineRule="exact"/>
              <w:ind w:firstLine="105"/>
              <w:rPr>
                <w:rFonts w:ascii="方正书宋_GBK" w:eastAsia="方正书宋_GBK" w:hAnsi="方正书宋_GBK" w:cs="方正书宋_GBK" w:hint="eastAsia"/>
                <w:color w:val="000000"/>
                <w:kern w:val="0"/>
                <w:sz w:val="18"/>
                <w:szCs w:val="18"/>
              </w:rPr>
            </w:pPr>
          </w:p>
          <w:p w:rsidR="00511231" w:rsidRDefault="00511231" w:rsidP="007535EC">
            <w:pPr>
              <w:spacing w:line="260" w:lineRule="exact"/>
              <w:ind w:firstLine="105"/>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备 注</w:t>
            </w:r>
          </w:p>
        </w:tc>
        <w:tc>
          <w:tcPr>
            <w:tcW w:w="5855"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11231" w:rsidRDefault="00511231" w:rsidP="007535EC">
            <w:pPr>
              <w:spacing w:line="26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1.课题成果积分分配基本规则：负责人与成果执笔人得70%，主要成员均分30%；主要成员人数限定（不含负责人与执笔人）：校级课题1—2人，市级课题1—3人，省级与国家级课题1—4人，主要成员以申报表、结题证书或成果证书中署名为准。课题所有工作1人独立完成的，得所有积分。</w:t>
            </w:r>
          </w:p>
          <w:p w:rsidR="00511231" w:rsidRDefault="00511231" w:rsidP="007535EC">
            <w:pPr>
              <w:spacing w:line="26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2.参与学校集体课题研究，承担实质性研究工作或有相关成果体现，但受人数限制未列入主要成员的教职工，学校根据课题研究成效，另行给予一定的积分奖励，最高可得主要成员（均分30%的成员）相同积分。</w:t>
            </w:r>
          </w:p>
          <w:p w:rsidR="00511231" w:rsidRDefault="00511231" w:rsidP="007535EC">
            <w:pPr>
              <w:spacing w:line="26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3. 评比活动设特等奖的，以一等奖1.5倍计算；无等级评定的优秀奖等，一般以同级三等奖计算；有等级评定的优秀奖等，以同级三等奖0.5倍折算。</w:t>
            </w:r>
          </w:p>
          <w:p w:rsidR="00511231" w:rsidRDefault="00511231" w:rsidP="007535EC">
            <w:pPr>
              <w:spacing w:line="26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4.课题研究报告、相关成果公开发表的，或荣获优秀奖等奖项，参照论文类成果计算。</w:t>
            </w:r>
          </w:p>
          <w:p w:rsidR="00511231" w:rsidRDefault="00511231" w:rsidP="007535EC">
            <w:pPr>
              <w:spacing w:line="26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5.上级教育部门对特定科研成果奖励有文件规定的，按照上级文件执行。</w:t>
            </w:r>
          </w:p>
        </w:tc>
      </w:tr>
    </w:tbl>
    <w:p w:rsidR="00511231" w:rsidRDefault="00511231" w:rsidP="00511231">
      <w:pPr>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bCs/>
          <w:color w:val="000000"/>
          <w:kern w:val="0"/>
          <w:szCs w:val="21"/>
        </w:rPr>
        <w:lastRenderedPageBreak/>
        <w:t>（三）业务竞赛类成果</w:t>
      </w:r>
    </w:p>
    <w:p w:rsidR="00511231" w:rsidRDefault="00511231" w:rsidP="00511231">
      <w:pPr>
        <w:spacing w:line="380" w:lineRule="exact"/>
        <w:rPr>
          <w:rFonts w:ascii="方正书宋_GBK" w:eastAsia="方正书宋_GBK" w:hAnsi="方正书宋_GBK" w:cs="方正书宋_GBK" w:hint="eastAsia"/>
          <w:kern w:val="0"/>
          <w:szCs w:val="21"/>
        </w:rPr>
      </w:pPr>
      <w:r>
        <w:rPr>
          <w:rFonts w:ascii="方正书宋_GBK" w:eastAsia="方正书宋_GBK" w:hAnsi="方正书宋_GBK" w:cs="方正书宋_GBK" w:hint="eastAsia"/>
          <w:color w:val="000000"/>
          <w:kern w:val="0"/>
          <w:szCs w:val="21"/>
        </w:rPr>
        <w:t xml:space="preserve">    参照论文类成果奖励；特殊情况由教科室提出奖励意见，分管校级领导确认。</w:t>
      </w:r>
    </w:p>
    <w:p w:rsidR="00511231" w:rsidRDefault="00511231" w:rsidP="00511231">
      <w:pPr>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bCs/>
          <w:color w:val="000000"/>
          <w:kern w:val="0"/>
          <w:szCs w:val="21"/>
        </w:rPr>
        <w:t>（四）表三：</w:t>
      </w:r>
      <w:r w:rsidRPr="002D2E70">
        <w:rPr>
          <w:rFonts w:ascii="方正书宋_GBK" w:eastAsia="方正书宋_GBK" w:hAnsi="方正书宋_GBK" w:cs="方正书宋_GBK" w:hint="eastAsia"/>
          <w:b/>
          <w:bCs/>
          <w:color w:val="000000"/>
          <w:kern w:val="0"/>
          <w:szCs w:val="21"/>
        </w:rPr>
        <w:t>学科及科技体育艺术类</w:t>
      </w:r>
      <w:r>
        <w:rPr>
          <w:rFonts w:ascii="方正书宋_GBK" w:eastAsia="方正书宋_GBK" w:hAnsi="方正书宋_GBK" w:cs="方正书宋_GBK" w:hint="eastAsia"/>
          <w:b/>
          <w:bCs/>
          <w:color w:val="000000"/>
          <w:kern w:val="0"/>
          <w:szCs w:val="21"/>
        </w:rPr>
        <w:t>竞赛</w:t>
      </w:r>
      <w:r w:rsidRPr="002D2E70">
        <w:rPr>
          <w:rFonts w:ascii="方正书宋_GBK" w:eastAsia="方正书宋_GBK" w:hAnsi="方正书宋_GBK" w:cs="方正书宋_GBK" w:hint="eastAsia"/>
          <w:b/>
          <w:bCs/>
          <w:color w:val="000000"/>
          <w:kern w:val="0"/>
          <w:szCs w:val="21"/>
        </w:rPr>
        <w:t>成果</w:t>
      </w:r>
      <w:r>
        <w:rPr>
          <w:rFonts w:ascii="方正书宋_GBK" w:eastAsia="方正书宋_GBK" w:hAnsi="方正书宋_GBK" w:cs="方正书宋_GBK" w:hint="eastAsia"/>
          <w:b/>
          <w:bCs/>
          <w:kern w:val="0"/>
          <w:szCs w:val="21"/>
        </w:rPr>
        <w:t xml:space="preserve"> </w:t>
      </w:r>
      <w:r>
        <w:rPr>
          <w:rFonts w:ascii="方正书宋_GBK" w:eastAsia="方正书宋_GBK" w:hAnsi="方正书宋_GBK" w:cs="方正书宋_GBK" w:hint="eastAsia"/>
          <w:kern w:val="0"/>
          <w:szCs w:val="21"/>
        </w:rPr>
        <w:t xml:space="preserve">  </w:t>
      </w:r>
    </w:p>
    <w:tbl>
      <w:tblPr>
        <w:tblW w:w="0" w:type="auto"/>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00"/>
      </w:tblPr>
      <w:tblGrid>
        <w:gridCol w:w="1809"/>
        <w:gridCol w:w="1276"/>
        <w:gridCol w:w="992"/>
        <w:gridCol w:w="284"/>
        <w:gridCol w:w="1276"/>
        <w:gridCol w:w="1134"/>
        <w:gridCol w:w="1701"/>
      </w:tblGrid>
      <w:tr w:rsidR="00511231" w:rsidTr="00606FA3">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级别</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等第</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积分</w:t>
            </w:r>
          </w:p>
        </w:tc>
        <w:tc>
          <w:tcPr>
            <w:tcW w:w="28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级别</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等第</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积分</w:t>
            </w:r>
          </w:p>
        </w:tc>
      </w:tr>
      <w:tr w:rsidR="00511231" w:rsidTr="00606FA3">
        <w:tc>
          <w:tcPr>
            <w:tcW w:w="180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市属级（含新城一体化学校评比）</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一等奖</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5</w:t>
            </w:r>
          </w:p>
        </w:tc>
        <w:tc>
          <w:tcPr>
            <w:tcW w:w="284" w:type="dxa"/>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p>
        </w:tc>
        <w:tc>
          <w:tcPr>
            <w:tcW w:w="1276" w:type="dxa"/>
            <w:vMerge w:val="restart"/>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省级</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一等奖</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20</w:t>
            </w:r>
          </w:p>
        </w:tc>
      </w:tr>
      <w:tr w:rsidR="00511231" w:rsidTr="00606FA3">
        <w:tc>
          <w:tcPr>
            <w:tcW w:w="1809" w:type="dxa"/>
            <w:vMerge/>
            <w:tcBorders>
              <w:top w:val="nil"/>
              <w:left w:val="single" w:sz="8" w:space="0" w:color="auto"/>
              <w:bottom w:val="single" w:sz="8" w:space="0" w:color="auto"/>
              <w:right w:val="single" w:sz="8" w:space="0" w:color="auto"/>
            </w:tcBorders>
            <w:vAlign w:val="cente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二等奖</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3</w:t>
            </w:r>
          </w:p>
        </w:tc>
        <w:tc>
          <w:tcPr>
            <w:tcW w:w="284" w:type="dxa"/>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p>
        </w:tc>
        <w:tc>
          <w:tcPr>
            <w:tcW w:w="1276"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二等奖</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15</w:t>
            </w:r>
          </w:p>
        </w:tc>
      </w:tr>
      <w:tr w:rsidR="00511231" w:rsidTr="00606FA3">
        <w:tc>
          <w:tcPr>
            <w:tcW w:w="1809" w:type="dxa"/>
            <w:vMerge/>
            <w:tcBorders>
              <w:top w:val="nil"/>
              <w:left w:val="single" w:sz="8" w:space="0" w:color="auto"/>
              <w:bottom w:val="single" w:sz="8" w:space="0" w:color="auto"/>
              <w:right w:val="single" w:sz="8" w:space="0" w:color="auto"/>
            </w:tcBorders>
            <w:vAlign w:val="cente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三等奖</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2</w:t>
            </w:r>
          </w:p>
        </w:tc>
        <w:tc>
          <w:tcPr>
            <w:tcW w:w="284" w:type="dxa"/>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p>
        </w:tc>
        <w:tc>
          <w:tcPr>
            <w:tcW w:w="1276"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三等奖</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10</w:t>
            </w:r>
          </w:p>
        </w:tc>
      </w:tr>
      <w:tr w:rsidR="00511231" w:rsidTr="00606FA3">
        <w:tc>
          <w:tcPr>
            <w:tcW w:w="180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市级</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一等奖</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10</w:t>
            </w:r>
          </w:p>
        </w:tc>
        <w:tc>
          <w:tcPr>
            <w:tcW w:w="284" w:type="dxa"/>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p>
        </w:tc>
        <w:tc>
          <w:tcPr>
            <w:tcW w:w="1276" w:type="dxa"/>
            <w:vMerge w:val="restart"/>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国家级</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一等奖</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50</w:t>
            </w:r>
          </w:p>
        </w:tc>
      </w:tr>
      <w:tr w:rsidR="00511231" w:rsidTr="00606FA3">
        <w:tc>
          <w:tcPr>
            <w:tcW w:w="1809" w:type="dxa"/>
            <w:vMerge/>
            <w:tcBorders>
              <w:top w:val="nil"/>
              <w:left w:val="single" w:sz="8" w:space="0" w:color="auto"/>
              <w:bottom w:val="single" w:sz="8" w:space="0" w:color="auto"/>
              <w:right w:val="single" w:sz="8" w:space="0" w:color="auto"/>
            </w:tcBorders>
            <w:vAlign w:val="cente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二等奖</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5</w:t>
            </w:r>
          </w:p>
        </w:tc>
        <w:tc>
          <w:tcPr>
            <w:tcW w:w="284" w:type="dxa"/>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p>
        </w:tc>
        <w:tc>
          <w:tcPr>
            <w:tcW w:w="1276"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二等奖</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35</w:t>
            </w:r>
          </w:p>
        </w:tc>
      </w:tr>
      <w:tr w:rsidR="00511231" w:rsidTr="00606FA3">
        <w:tc>
          <w:tcPr>
            <w:tcW w:w="1809" w:type="dxa"/>
            <w:vMerge/>
            <w:tcBorders>
              <w:top w:val="nil"/>
              <w:left w:val="single" w:sz="8" w:space="0" w:color="auto"/>
              <w:bottom w:val="single" w:sz="8" w:space="0" w:color="auto"/>
              <w:right w:val="single" w:sz="8" w:space="0" w:color="auto"/>
            </w:tcBorders>
            <w:vAlign w:val="cente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三等奖</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3</w:t>
            </w:r>
          </w:p>
        </w:tc>
        <w:tc>
          <w:tcPr>
            <w:tcW w:w="284" w:type="dxa"/>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p>
        </w:tc>
        <w:tc>
          <w:tcPr>
            <w:tcW w:w="1276"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三等奖</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rsidR="00511231" w:rsidRDefault="00511231" w:rsidP="007535EC">
            <w:pPr>
              <w:spacing w:line="30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20</w:t>
            </w:r>
          </w:p>
        </w:tc>
      </w:tr>
      <w:tr w:rsidR="00511231" w:rsidTr="00606FA3">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11231" w:rsidRDefault="00511231" w:rsidP="007535EC">
            <w:pPr>
              <w:spacing w:line="240" w:lineRule="exact"/>
              <w:jc w:val="center"/>
              <w:rPr>
                <w:rFonts w:ascii="方正书宋_GBK" w:eastAsia="方正书宋_GBK" w:hAnsi="方正书宋_GBK" w:cs="方正书宋_GBK" w:hint="eastAsia"/>
                <w:color w:val="000000"/>
                <w:kern w:val="0"/>
                <w:sz w:val="18"/>
                <w:szCs w:val="18"/>
              </w:rPr>
            </w:pPr>
          </w:p>
          <w:p w:rsidR="00511231" w:rsidRDefault="00511231" w:rsidP="007535EC">
            <w:pPr>
              <w:spacing w:line="240" w:lineRule="exact"/>
              <w:jc w:val="center"/>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备注</w:t>
            </w:r>
          </w:p>
        </w:tc>
        <w:tc>
          <w:tcPr>
            <w:tcW w:w="6663"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11231" w:rsidRDefault="00511231" w:rsidP="007535EC">
            <w:pPr>
              <w:spacing w:line="24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1.评比活动设特等奖的，以一等奖1.5倍计算；无等级评定的优秀奖等，一般以同级三等奖计算；有等级评定的优秀奖等，以同级三等奖0.5倍折算。</w:t>
            </w:r>
          </w:p>
          <w:p w:rsidR="00511231" w:rsidRDefault="00511231" w:rsidP="007535EC">
            <w:pPr>
              <w:spacing w:line="24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2.成果积分累计以奖项数计算，不以学生人数累计。</w:t>
            </w:r>
          </w:p>
          <w:p w:rsidR="00511231" w:rsidRDefault="00511231" w:rsidP="007535EC">
            <w:pPr>
              <w:spacing w:line="24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color w:val="000000"/>
                <w:kern w:val="0"/>
                <w:sz w:val="18"/>
                <w:szCs w:val="18"/>
              </w:rPr>
              <w:t>3.若学生成果被收入具有国家标准书刊号的专集，积分加倍发放。</w:t>
            </w:r>
          </w:p>
          <w:p w:rsidR="00511231" w:rsidRDefault="00511231" w:rsidP="007535EC">
            <w:pPr>
              <w:spacing w:line="240" w:lineRule="exact"/>
              <w:rPr>
                <w:rFonts w:ascii="方正书宋_GBK" w:eastAsia="方正书宋_GBK" w:hAnsi="方正书宋_GBK" w:cs="方正书宋_GBK" w:hint="eastAsia"/>
                <w:color w:val="000000"/>
                <w:kern w:val="0"/>
                <w:sz w:val="18"/>
                <w:szCs w:val="18"/>
              </w:rPr>
            </w:pPr>
            <w:r>
              <w:rPr>
                <w:rFonts w:ascii="方正书宋_GBK" w:eastAsia="方正书宋_GBK" w:hAnsi="方正书宋_GBK" w:cs="方正书宋_GBK" w:hint="eastAsia"/>
                <w:color w:val="000000"/>
                <w:kern w:val="0"/>
                <w:sz w:val="18"/>
                <w:szCs w:val="18"/>
              </w:rPr>
              <w:t>4.上级教育部门组织的闭卷性学科竞赛，积分酌情增加。</w:t>
            </w:r>
          </w:p>
          <w:p w:rsidR="00511231" w:rsidRPr="002D2E70" w:rsidRDefault="00511231" w:rsidP="007535EC">
            <w:pPr>
              <w:spacing w:line="24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kern w:val="0"/>
                <w:sz w:val="18"/>
                <w:szCs w:val="18"/>
              </w:rPr>
              <w:t>5</w:t>
            </w:r>
            <w:r w:rsidRPr="002D2E70">
              <w:rPr>
                <w:rFonts w:ascii="方正书宋_GBK" w:eastAsia="方正书宋_GBK" w:hAnsi="方正书宋_GBK" w:cs="方正书宋_GBK" w:hint="eastAsia"/>
                <w:kern w:val="0"/>
                <w:sz w:val="18"/>
                <w:szCs w:val="18"/>
              </w:rPr>
              <w:t>.艺术类成果中团体类型节目（一般学生人数超过10人的大合唱、舞蹈等），体育类成果中团体类型项目（如足球、排球、篮球、4*100等），在原积分基础上，市属级加1倍，市级加2倍，省级加3倍，国家级加5倍。</w:t>
            </w:r>
          </w:p>
          <w:p w:rsidR="00511231" w:rsidRDefault="00511231" w:rsidP="007535EC">
            <w:pPr>
              <w:spacing w:line="240" w:lineRule="exact"/>
              <w:rPr>
                <w:rFonts w:ascii="方正书宋_GBK" w:eastAsia="方正书宋_GBK" w:hAnsi="方正书宋_GBK" w:cs="方正书宋_GBK" w:hint="eastAsia"/>
                <w:kern w:val="0"/>
                <w:sz w:val="18"/>
                <w:szCs w:val="18"/>
              </w:rPr>
            </w:pPr>
            <w:r>
              <w:rPr>
                <w:rFonts w:ascii="方正书宋_GBK" w:eastAsia="方正书宋_GBK" w:hAnsi="方正书宋_GBK" w:cs="方正书宋_GBK" w:hint="eastAsia"/>
                <w:kern w:val="0"/>
                <w:sz w:val="18"/>
                <w:szCs w:val="18"/>
              </w:rPr>
              <w:t>6</w:t>
            </w:r>
            <w:r w:rsidRPr="002D2E70">
              <w:rPr>
                <w:rFonts w:ascii="方正书宋_GBK" w:eastAsia="方正书宋_GBK" w:hAnsi="方正书宋_GBK" w:cs="方正书宋_GBK" w:hint="eastAsia"/>
                <w:kern w:val="0"/>
                <w:sz w:val="18"/>
                <w:szCs w:val="18"/>
              </w:rPr>
              <w:t>. 艺术体育类比赛，若成果以名次体现的，同一项目参赛个数或队数，少于6个（含），第一名等同一等奖，第二名等同二等奖，第三名等同三等奖，其余名次不计奖。同一项目参赛个数或队数，7—15个（含），第一名等同一等奖，第二、三名等同二等奖，第四、五、六名等同三等奖，其余名次不计奖。16个（含）以上，第一、二名等同一等奖，第三、四、五名等同二等奖，第六、七、八名等同三等奖，其余名次不计奖。</w:t>
            </w:r>
          </w:p>
        </w:tc>
      </w:tr>
    </w:tbl>
    <w:p w:rsidR="00511231" w:rsidRDefault="00511231" w:rsidP="00511231">
      <w:pPr>
        <w:spacing w:line="380" w:lineRule="exact"/>
        <w:ind w:firstLine="405"/>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教职工参与艺术体育类活动获奖，参照业务竞赛类成果奖励。</w:t>
      </w:r>
    </w:p>
    <w:p w:rsidR="00511231" w:rsidRDefault="00511231" w:rsidP="00511231">
      <w:pPr>
        <w:spacing w:line="380" w:lineRule="exact"/>
        <w:ind w:firstLine="405"/>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bCs/>
          <w:color w:val="000000"/>
          <w:kern w:val="0"/>
          <w:szCs w:val="21"/>
        </w:rPr>
        <w:t>第六条</w:t>
      </w:r>
      <w:r>
        <w:rPr>
          <w:rFonts w:ascii="方正书宋_GBK" w:eastAsia="方正书宋_GBK" w:hAnsi="方正书宋_GBK" w:cs="方正书宋_GBK" w:hint="eastAsia"/>
          <w:kern w:val="0"/>
          <w:szCs w:val="21"/>
        </w:rPr>
        <w:t xml:space="preserve"> </w:t>
      </w:r>
      <w:r>
        <w:rPr>
          <w:rFonts w:ascii="方正书宋_GBK" w:eastAsia="方正书宋_GBK" w:hAnsi="方正书宋_GBK" w:cs="方正书宋_GBK" w:hint="eastAsia"/>
          <w:color w:val="000000"/>
          <w:kern w:val="0"/>
          <w:szCs w:val="21"/>
        </w:rPr>
        <w:t>教科研成果奖励程序：</w:t>
      </w:r>
    </w:p>
    <w:p w:rsidR="00511231" w:rsidRDefault="00511231" w:rsidP="00511231">
      <w:pPr>
        <w:spacing w:line="380" w:lineRule="exact"/>
        <w:ind w:firstLineChars="167" w:firstLine="351"/>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bCs/>
          <w:color w:val="000000"/>
          <w:kern w:val="0"/>
          <w:szCs w:val="21"/>
        </w:rPr>
        <w:t>（一）成果申报登记：</w:t>
      </w:r>
      <w:r>
        <w:rPr>
          <w:rFonts w:ascii="方正书宋_GBK" w:eastAsia="方正书宋_GBK" w:hAnsi="方正书宋_GBK" w:cs="方正书宋_GBK" w:hint="eastAsia"/>
          <w:color w:val="000000"/>
          <w:kern w:val="0"/>
          <w:szCs w:val="21"/>
        </w:rPr>
        <w:t>教职工携带教科研成果凭据原件，到教科室填写教科研成果登记表。</w:t>
      </w:r>
    </w:p>
    <w:p w:rsidR="00511231" w:rsidRDefault="00511231" w:rsidP="00511231">
      <w:pPr>
        <w:spacing w:line="380" w:lineRule="exact"/>
        <w:ind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color w:val="000000"/>
          <w:kern w:val="0"/>
          <w:szCs w:val="21"/>
        </w:rPr>
        <w:t>1.论文类成果凭据：（1）获奖荣誉证书或文件，发表的报刊原件；（2）电子文稿。</w:t>
      </w:r>
    </w:p>
    <w:p w:rsidR="00511231" w:rsidRDefault="00511231" w:rsidP="00511231">
      <w:pPr>
        <w:spacing w:line="380" w:lineRule="exact"/>
        <w:ind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color w:val="000000"/>
          <w:kern w:val="0"/>
          <w:szCs w:val="21"/>
        </w:rPr>
        <w:t>2.课题类成果凭据：（1）课题立项文件、结题证书、获奖荣誉证书或文件，发表的报刊原件；（2）电子文稿。</w:t>
      </w:r>
    </w:p>
    <w:p w:rsidR="00511231" w:rsidRDefault="00511231" w:rsidP="00511231">
      <w:pPr>
        <w:spacing w:line="380" w:lineRule="exact"/>
        <w:ind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color w:val="000000"/>
          <w:kern w:val="0"/>
          <w:szCs w:val="21"/>
        </w:rPr>
        <w:t>3. 业务竞赛类成果凭据：同论文类成果凭据。</w:t>
      </w:r>
    </w:p>
    <w:p w:rsidR="00511231" w:rsidRDefault="00511231" w:rsidP="00511231">
      <w:pPr>
        <w:spacing w:line="380" w:lineRule="exact"/>
        <w:ind w:firstLine="420"/>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4.</w:t>
      </w:r>
      <w:r w:rsidRPr="004E04D5">
        <w:rPr>
          <w:rFonts w:ascii="方正书宋_GBK" w:eastAsia="方正书宋_GBK" w:hAnsi="方正书宋_GBK" w:cs="方正书宋_GBK" w:hint="eastAsia"/>
          <w:color w:val="000000"/>
          <w:kern w:val="0"/>
          <w:szCs w:val="21"/>
        </w:rPr>
        <w:t>学科及科技体育艺术类成果</w:t>
      </w:r>
      <w:r>
        <w:rPr>
          <w:rFonts w:ascii="方正书宋_GBK" w:eastAsia="方正书宋_GBK" w:hAnsi="方正书宋_GBK" w:cs="方正书宋_GBK" w:hint="eastAsia"/>
          <w:color w:val="000000"/>
          <w:kern w:val="0"/>
          <w:szCs w:val="21"/>
        </w:rPr>
        <w:t>：（1）获奖荣誉证书、奖杯或文件；（2）文字类电子文档、制作类电子图片，节目视频、比赛图片或</w:t>
      </w:r>
      <w:r w:rsidRPr="004E04D5">
        <w:rPr>
          <w:rFonts w:ascii="方正书宋_GBK" w:eastAsia="方正书宋_GBK" w:hAnsi="方正书宋_GBK" w:cs="方正书宋_GBK" w:hint="eastAsia"/>
          <w:color w:val="000000"/>
          <w:kern w:val="0"/>
          <w:szCs w:val="21"/>
        </w:rPr>
        <w:t>其他</w:t>
      </w:r>
      <w:r>
        <w:rPr>
          <w:rFonts w:ascii="方正书宋_GBK" w:eastAsia="方正书宋_GBK" w:hAnsi="方正书宋_GBK" w:cs="方正书宋_GBK" w:hint="eastAsia"/>
          <w:color w:val="000000"/>
          <w:kern w:val="0"/>
          <w:szCs w:val="21"/>
        </w:rPr>
        <w:t>材料</w:t>
      </w:r>
      <w:r w:rsidRPr="004E04D5">
        <w:rPr>
          <w:rFonts w:ascii="方正书宋_GBK" w:eastAsia="方正书宋_GBK" w:hAnsi="方正书宋_GBK" w:cs="方正书宋_GBK" w:hint="eastAsia"/>
          <w:color w:val="000000"/>
          <w:kern w:val="0"/>
          <w:szCs w:val="21"/>
        </w:rPr>
        <w:t>。</w:t>
      </w:r>
    </w:p>
    <w:p w:rsidR="00511231" w:rsidRDefault="00511231" w:rsidP="00511231">
      <w:pPr>
        <w:spacing w:line="380" w:lineRule="exact"/>
        <w:ind w:firstLine="420"/>
        <w:rPr>
          <w:rFonts w:ascii="方正书宋_GBK" w:eastAsia="方正书宋_GBK" w:hAnsi="方正书宋_GBK" w:cs="方正书宋_GBK" w:hint="eastAsia"/>
          <w:kern w:val="0"/>
          <w:szCs w:val="21"/>
        </w:rPr>
      </w:pPr>
      <w:r w:rsidRPr="004E04D5">
        <w:rPr>
          <w:rFonts w:ascii="方正书宋_GBK" w:eastAsia="方正书宋_GBK" w:hAnsi="方正书宋_GBK" w:cs="方正书宋_GBK" w:hint="eastAsia"/>
          <w:kern w:val="0"/>
          <w:szCs w:val="21"/>
        </w:rPr>
        <w:t>每年11月1日——12月1</w:t>
      </w:r>
      <w:r>
        <w:rPr>
          <w:rFonts w:ascii="方正书宋_GBK" w:eastAsia="方正书宋_GBK" w:hAnsi="方正书宋_GBK" w:cs="方正书宋_GBK" w:hint="eastAsia"/>
          <w:kern w:val="0"/>
          <w:szCs w:val="21"/>
        </w:rPr>
        <w:t>日期间进行申报统计</w:t>
      </w:r>
      <w:r w:rsidRPr="004E04D5">
        <w:rPr>
          <w:rFonts w:ascii="方正书宋_GBK" w:eastAsia="方正书宋_GBK" w:hAnsi="方正书宋_GBK" w:cs="方正书宋_GBK" w:hint="eastAsia"/>
          <w:kern w:val="0"/>
          <w:szCs w:val="21"/>
        </w:rPr>
        <w:t>。</w:t>
      </w:r>
    </w:p>
    <w:p w:rsidR="00511231" w:rsidRDefault="00511231" w:rsidP="00511231">
      <w:pPr>
        <w:spacing w:line="380" w:lineRule="exact"/>
        <w:ind w:firstLineChars="167" w:firstLine="351"/>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bCs/>
          <w:color w:val="000000"/>
          <w:kern w:val="0"/>
          <w:szCs w:val="21"/>
        </w:rPr>
        <w:t>（二）教科室核查：</w:t>
      </w:r>
      <w:r>
        <w:rPr>
          <w:rFonts w:ascii="方正书宋_GBK" w:eastAsia="方正书宋_GBK" w:hAnsi="方正书宋_GBK" w:cs="方正书宋_GBK" w:hint="eastAsia"/>
          <w:color w:val="000000"/>
          <w:kern w:val="0"/>
          <w:szCs w:val="21"/>
        </w:rPr>
        <w:t>教科室负责人对教职工递交的材料进行核对查证，材料归档；核查确认无误后，报分管校级领导审核。</w:t>
      </w:r>
    </w:p>
    <w:p w:rsidR="00511231" w:rsidRDefault="00511231" w:rsidP="00511231">
      <w:pPr>
        <w:spacing w:line="380" w:lineRule="exact"/>
        <w:ind w:firstLineChars="167" w:firstLine="351"/>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bCs/>
          <w:color w:val="000000"/>
          <w:kern w:val="0"/>
          <w:szCs w:val="21"/>
        </w:rPr>
        <w:t>（三）发放成果奖金：</w:t>
      </w:r>
      <w:r>
        <w:rPr>
          <w:rFonts w:ascii="方正书宋_GBK" w:eastAsia="方正书宋_GBK" w:hAnsi="方正书宋_GBK" w:cs="方正书宋_GBK" w:hint="eastAsia"/>
          <w:color w:val="000000"/>
          <w:kern w:val="0"/>
          <w:szCs w:val="21"/>
        </w:rPr>
        <w:t>依据教科研成果奖励标准，换算成具体金额，计入奖励性绩效工资中发放。</w:t>
      </w:r>
    </w:p>
    <w:p w:rsidR="00511231" w:rsidRDefault="00511231" w:rsidP="00511231">
      <w:pPr>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bCs/>
          <w:color w:val="000000"/>
          <w:kern w:val="0"/>
          <w:szCs w:val="21"/>
        </w:rPr>
        <w:t xml:space="preserve">第七条 </w:t>
      </w:r>
      <w:r>
        <w:rPr>
          <w:rFonts w:ascii="方正书宋_GBK" w:eastAsia="方正书宋_GBK" w:hAnsi="方正书宋_GBK" w:cs="方正书宋_GBK" w:hint="eastAsia"/>
          <w:color w:val="000000"/>
          <w:kern w:val="0"/>
          <w:szCs w:val="21"/>
        </w:rPr>
        <w:t>剽窃、侵夺他人成果，或者以其它不正当手段骗取教科研成果奖的，一经核实，撤销奖励并通报批评。</w:t>
      </w:r>
    </w:p>
    <w:p w:rsidR="00511231" w:rsidRDefault="00511231" w:rsidP="00511231">
      <w:pPr>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bCs/>
          <w:color w:val="000000"/>
          <w:kern w:val="0"/>
          <w:szCs w:val="21"/>
        </w:rPr>
        <w:t xml:space="preserve">第八条 </w:t>
      </w:r>
      <w:r>
        <w:rPr>
          <w:rFonts w:ascii="方正书宋_GBK" w:eastAsia="方正书宋_GBK" w:hAnsi="方正书宋_GBK" w:cs="方正书宋_GBK" w:hint="eastAsia"/>
          <w:color w:val="000000"/>
          <w:kern w:val="0"/>
          <w:szCs w:val="21"/>
        </w:rPr>
        <w:t>本办法由学校教科室负责解释；教科研成果奖认定、计算、发放等方面产生争</w:t>
      </w:r>
      <w:r>
        <w:rPr>
          <w:rFonts w:ascii="方正书宋_GBK" w:eastAsia="方正书宋_GBK" w:hAnsi="方正书宋_GBK" w:cs="方正书宋_GBK" w:hint="eastAsia"/>
          <w:color w:val="000000"/>
          <w:kern w:val="0"/>
          <w:szCs w:val="21"/>
        </w:rPr>
        <w:lastRenderedPageBreak/>
        <w:t>议的，由校长办公会议研究决议。</w:t>
      </w:r>
    </w:p>
    <w:p w:rsidR="00511231" w:rsidRPr="001D4C16" w:rsidRDefault="00511231" w:rsidP="00511231">
      <w:pPr>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bCs/>
          <w:color w:val="000000"/>
          <w:kern w:val="0"/>
          <w:szCs w:val="21"/>
        </w:rPr>
        <w:t>第九条</w:t>
      </w:r>
      <w:r>
        <w:rPr>
          <w:rFonts w:ascii="方正书宋_GBK" w:eastAsia="方正书宋_GBK" w:hAnsi="方正书宋_GBK" w:cs="方正书宋_GBK" w:hint="eastAsia"/>
          <w:kern w:val="0"/>
          <w:szCs w:val="21"/>
        </w:rPr>
        <w:t xml:space="preserve"> </w:t>
      </w:r>
      <w:r>
        <w:rPr>
          <w:rFonts w:ascii="方正书宋_GBK" w:eastAsia="方正书宋_GBK" w:hAnsi="方正书宋_GBK" w:cs="方正书宋_GBK" w:hint="eastAsia"/>
          <w:color w:val="000000"/>
          <w:kern w:val="0"/>
          <w:szCs w:val="21"/>
        </w:rPr>
        <w:t>本奖励办法向全体教职工征求意见，经学校理事会审核通过后正式发文实施，原有相关制度同时作废。</w:t>
      </w:r>
    </w:p>
    <w:p w:rsidR="006D12FD" w:rsidRDefault="00606FA3"/>
    <w:sectPr w:rsidR="006D12FD" w:rsidSect="00B0604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auto"/>
    <w:pitch w:val="default"/>
    <w:sig w:usb0="00000000" w:usb1="080E0000" w:usb2="00000000" w:usb3="00000000" w:csb0="00040000" w:csb1="00000000"/>
  </w:font>
  <w:font w:name="方正书宋_GBK">
    <w:altName w:val="微软雅黑"/>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11231"/>
    <w:rsid w:val="00511231"/>
    <w:rsid w:val="00606FA3"/>
    <w:rsid w:val="009964D1"/>
    <w:rsid w:val="00B06043"/>
    <w:rsid w:val="00B859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123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482</Words>
  <Characters>2752</Characters>
  <Application>Microsoft Office Word</Application>
  <DocSecurity>0</DocSecurity>
  <Lines>22</Lines>
  <Paragraphs>6</Paragraphs>
  <ScaleCrop>false</ScaleCrop>
  <Company/>
  <LinksUpToDate>false</LinksUpToDate>
  <CharactersWithSpaces>3228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2</cp:revision>
  <dcterms:created xsi:type="dcterms:W3CDTF">2016-04-16T08:06:00Z</dcterms:created>
  <dcterms:modified xsi:type="dcterms:W3CDTF">2016-04-16T08:11:00Z</dcterms:modified>
</cp:coreProperties>
</file>